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63C" w:rsidRPr="00973B2E" w:rsidRDefault="0010763C" w:rsidP="0010763C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973B2E">
        <w:rPr>
          <w:rFonts w:eastAsiaTheme="minorHAnsi"/>
          <w:b/>
          <w:sz w:val="28"/>
          <w:szCs w:val="28"/>
          <w:lang w:eastAsia="en-US"/>
        </w:rPr>
        <w:t xml:space="preserve">Аннотация </w:t>
      </w:r>
    </w:p>
    <w:p w:rsidR="0010763C" w:rsidRPr="00973B2E" w:rsidRDefault="0010763C" w:rsidP="0010763C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973B2E">
        <w:rPr>
          <w:rFonts w:eastAsiaTheme="minorHAnsi"/>
          <w:b/>
          <w:sz w:val="28"/>
          <w:szCs w:val="28"/>
          <w:lang w:eastAsia="en-US"/>
        </w:rPr>
        <w:t xml:space="preserve">к рабочей программе учителей-логопедов для детей 5-7 лет </w:t>
      </w:r>
    </w:p>
    <w:p w:rsidR="00203E38" w:rsidRDefault="00203E38" w:rsidP="0010763C">
      <w:pPr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МАДОУ</w:t>
      </w:r>
      <w:r w:rsidR="00C332A5">
        <w:rPr>
          <w:rFonts w:eastAsiaTheme="minorHAnsi"/>
          <w:b/>
          <w:sz w:val="28"/>
          <w:szCs w:val="28"/>
          <w:lang w:eastAsia="en-US"/>
        </w:rPr>
        <w:t xml:space="preserve"> </w:t>
      </w:r>
      <w:r>
        <w:rPr>
          <w:rFonts w:eastAsiaTheme="minorHAnsi"/>
          <w:b/>
          <w:sz w:val="28"/>
          <w:szCs w:val="28"/>
          <w:lang w:eastAsia="en-US"/>
        </w:rPr>
        <w:t>«Детский сад №382</w:t>
      </w:r>
      <w:r w:rsidR="00973B2E">
        <w:rPr>
          <w:rFonts w:eastAsiaTheme="minorHAnsi"/>
          <w:b/>
          <w:sz w:val="28"/>
          <w:szCs w:val="28"/>
          <w:lang w:eastAsia="en-US"/>
        </w:rPr>
        <w:t xml:space="preserve"> комбинированного вида </w:t>
      </w:r>
      <w:r w:rsidR="0010763C" w:rsidRPr="00973B2E">
        <w:rPr>
          <w:rFonts w:eastAsiaTheme="minorHAnsi"/>
          <w:b/>
          <w:sz w:val="28"/>
          <w:szCs w:val="28"/>
          <w:lang w:eastAsia="en-US"/>
        </w:rPr>
        <w:t xml:space="preserve">» </w:t>
      </w:r>
    </w:p>
    <w:p w:rsidR="0010763C" w:rsidRPr="00973B2E" w:rsidRDefault="00203E38" w:rsidP="0010763C">
      <w:pPr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 xml:space="preserve">Приволжского района </w:t>
      </w:r>
      <w:proofErr w:type="gramStart"/>
      <w:r>
        <w:rPr>
          <w:rFonts w:eastAsiaTheme="minorHAnsi"/>
          <w:b/>
          <w:sz w:val="28"/>
          <w:szCs w:val="28"/>
          <w:lang w:eastAsia="en-US"/>
        </w:rPr>
        <w:t>г</w:t>
      </w:r>
      <w:proofErr w:type="gramEnd"/>
      <w:r>
        <w:rPr>
          <w:rFonts w:eastAsiaTheme="minorHAnsi"/>
          <w:b/>
          <w:sz w:val="28"/>
          <w:szCs w:val="28"/>
          <w:lang w:eastAsia="en-US"/>
        </w:rPr>
        <w:t>.</w:t>
      </w:r>
      <w:r w:rsidR="0010763C" w:rsidRPr="00973B2E">
        <w:rPr>
          <w:rFonts w:eastAsiaTheme="minorHAnsi"/>
          <w:b/>
          <w:sz w:val="28"/>
          <w:szCs w:val="28"/>
          <w:lang w:eastAsia="en-US"/>
        </w:rPr>
        <w:t xml:space="preserve"> Казани </w:t>
      </w:r>
    </w:p>
    <w:p w:rsidR="0010763C" w:rsidRPr="00973B2E" w:rsidRDefault="0010763C" w:rsidP="0010763C">
      <w:pPr>
        <w:jc w:val="center"/>
        <w:rPr>
          <w:rFonts w:eastAsiaTheme="minorHAnsi"/>
          <w:b/>
          <w:sz w:val="28"/>
          <w:szCs w:val="28"/>
          <w:lang w:eastAsia="en-US"/>
        </w:rPr>
      </w:pPr>
    </w:p>
    <w:p w:rsidR="0010763C" w:rsidRPr="00973B2E" w:rsidRDefault="0010763C" w:rsidP="0010763C">
      <w:pPr>
        <w:jc w:val="center"/>
        <w:rPr>
          <w:rFonts w:eastAsiaTheme="minorHAnsi"/>
          <w:b/>
          <w:sz w:val="28"/>
          <w:szCs w:val="28"/>
          <w:lang w:eastAsia="en-US"/>
        </w:rPr>
      </w:pPr>
    </w:p>
    <w:p w:rsidR="00973B2E" w:rsidRDefault="0010763C" w:rsidP="005E05AD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Рабочая п</w:t>
      </w:r>
      <w:r w:rsidR="005E05AD" w:rsidRPr="004B7CA1">
        <w:rPr>
          <w:sz w:val="28"/>
          <w:szCs w:val="28"/>
        </w:rPr>
        <w:t xml:space="preserve">рограмма предназначена </w:t>
      </w:r>
      <w:r>
        <w:rPr>
          <w:sz w:val="28"/>
          <w:szCs w:val="28"/>
        </w:rPr>
        <w:t xml:space="preserve">для учителей-логопедов </w:t>
      </w:r>
      <w:r w:rsidR="005E05AD" w:rsidRPr="004B7CA1">
        <w:rPr>
          <w:sz w:val="28"/>
          <w:szCs w:val="28"/>
        </w:rPr>
        <w:t>для корр</w:t>
      </w:r>
      <w:r w:rsidR="00973B2E">
        <w:rPr>
          <w:sz w:val="28"/>
          <w:szCs w:val="28"/>
        </w:rPr>
        <w:t>екционной работы с детьми</w:t>
      </w:r>
      <w:r w:rsidR="005E05AD" w:rsidRPr="004B7CA1">
        <w:rPr>
          <w:sz w:val="28"/>
          <w:szCs w:val="28"/>
        </w:rPr>
        <w:t xml:space="preserve">  с общим недоразвитием речи различного генеза (ОНР), с фонетико-фонематическим недоразвитием речи (ФФНР) от 4-х до 7-ми лет. </w:t>
      </w:r>
    </w:p>
    <w:p w:rsidR="005E05AD" w:rsidRPr="004B7CA1" w:rsidRDefault="005E05AD" w:rsidP="005E05AD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sz w:val="28"/>
          <w:szCs w:val="28"/>
        </w:rPr>
      </w:pPr>
      <w:r w:rsidRPr="004B7CA1">
        <w:rPr>
          <w:sz w:val="28"/>
          <w:szCs w:val="28"/>
        </w:rPr>
        <w:t xml:space="preserve">Программа  обеспечивает  образовательную  деятельность  в группах  комбинированной направленности  (совместное  образование  здоровых  детей  и  детей  с  ОВЗ)  в  соответствии  с  образовательной программой ДО, адаптированной для детей с нарушениями речи 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ОВЗ. </w:t>
      </w:r>
    </w:p>
    <w:p w:rsidR="005E05AD" w:rsidRPr="004B7CA1" w:rsidRDefault="005E05AD" w:rsidP="005E05AD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sz w:val="28"/>
          <w:szCs w:val="28"/>
        </w:rPr>
      </w:pPr>
      <w:r w:rsidRPr="004B7CA1">
        <w:rPr>
          <w:sz w:val="28"/>
          <w:szCs w:val="28"/>
        </w:rPr>
        <w:t xml:space="preserve">Программа  содержит  материал  для  организации  коррекционно-развивающей деятельности с каждой возрастной группой детей. </w:t>
      </w:r>
      <w:proofErr w:type="gramStart"/>
      <w:r w:rsidRPr="004B7CA1">
        <w:rPr>
          <w:sz w:val="28"/>
          <w:szCs w:val="28"/>
        </w:rPr>
        <w:t xml:space="preserve">Коррекционная деятельность включает  логопедическую работу  и  работу по  образовательным  областям,  соответствующим  Федеральному  государственному образовательному стандарту дошкольного образования (ФГОС ДО), представляющему собой совокупность обязательных требований к дошкольному  образованию.  </w:t>
      </w:r>
      <w:proofErr w:type="gramEnd"/>
    </w:p>
    <w:p w:rsidR="005E05AD" w:rsidRPr="0010763C" w:rsidRDefault="005E05AD" w:rsidP="005E05AD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sz w:val="28"/>
          <w:szCs w:val="28"/>
        </w:rPr>
      </w:pPr>
      <w:r w:rsidRPr="0010763C">
        <w:rPr>
          <w:b/>
          <w:sz w:val="28"/>
          <w:szCs w:val="28"/>
        </w:rPr>
        <w:t>Программа коррекционной работы в ДОО разработана в соответствии с:</w:t>
      </w:r>
    </w:p>
    <w:p w:rsidR="005E05AD" w:rsidRPr="004B7CA1" w:rsidRDefault="005E05AD" w:rsidP="005E05AD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4B7CA1">
        <w:rPr>
          <w:sz w:val="28"/>
          <w:szCs w:val="28"/>
        </w:rPr>
        <w:t>- «Федеральным законом об образовании в Российской Федерации» (29 декабря 2012 г.  № 273- ФЗ);</w:t>
      </w:r>
    </w:p>
    <w:p w:rsidR="005E05AD" w:rsidRPr="004B7CA1" w:rsidRDefault="005E05AD" w:rsidP="005E05AD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4B7CA1">
        <w:rPr>
          <w:sz w:val="28"/>
          <w:szCs w:val="28"/>
        </w:rPr>
        <w:t>- Конвенци</w:t>
      </w:r>
      <w:r w:rsidR="00203E38">
        <w:rPr>
          <w:sz w:val="28"/>
          <w:szCs w:val="28"/>
        </w:rPr>
        <w:t>ей ООН о правах ребенка (20.11.</w:t>
      </w:r>
      <w:r w:rsidRPr="004B7CA1">
        <w:rPr>
          <w:sz w:val="28"/>
          <w:szCs w:val="28"/>
        </w:rPr>
        <w:t xml:space="preserve">1989 г.), Всемирной  декларацией  об  </w:t>
      </w:r>
      <w:proofErr w:type="spellStart"/>
      <w:r w:rsidRPr="004B7CA1">
        <w:rPr>
          <w:sz w:val="28"/>
          <w:szCs w:val="28"/>
        </w:rPr>
        <w:t>обеспечивании</w:t>
      </w:r>
      <w:proofErr w:type="spellEnd"/>
      <w:r w:rsidRPr="004B7CA1">
        <w:rPr>
          <w:sz w:val="28"/>
          <w:szCs w:val="28"/>
        </w:rPr>
        <w:t xml:space="preserve">  выживания,  защиты  и  развития  детей (30.09.2000 г.), Декларацией  прав  ребенка (Принята резолюцией 1386 (</w:t>
      </w:r>
      <w:proofErr w:type="gramStart"/>
      <w:r w:rsidRPr="004B7CA1">
        <w:rPr>
          <w:sz w:val="28"/>
          <w:szCs w:val="28"/>
        </w:rPr>
        <w:t>Х</w:t>
      </w:r>
      <w:proofErr w:type="gramEnd"/>
      <w:r w:rsidRPr="004B7CA1">
        <w:rPr>
          <w:sz w:val="28"/>
          <w:szCs w:val="28"/>
        </w:rPr>
        <w:t>IV) Генеральной Ассамблеи ООН от 20.11.1959 г.).</w:t>
      </w:r>
    </w:p>
    <w:p w:rsidR="005E05AD" w:rsidRPr="004B7CA1" w:rsidRDefault="005E05AD" w:rsidP="005E05AD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4B7CA1">
        <w:rPr>
          <w:sz w:val="28"/>
          <w:szCs w:val="28"/>
        </w:rPr>
        <w:t xml:space="preserve">«Федеральным государственным образовательным стандартом  дошкольного образования (утв. приказом </w:t>
      </w:r>
      <w:proofErr w:type="spellStart"/>
      <w:r w:rsidRPr="004B7CA1">
        <w:rPr>
          <w:sz w:val="28"/>
          <w:szCs w:val="28"/>
        </w:rPr>
        <w:t>Минобрнауки</w:t>
      </w:r>
      <w:proofErr w:type="spellEnd"/>
      <w:r w:rsidRPr="004B7CA1">
        <w:rPr>
          <w:sz w:val="28"/>
          <w:szCs w:val="28"/>
        </w:rPr>
        <w:t xml:space="preserve"> РФ от 17.10. 2013 г. </w:t>
      </w:r>
      <w:r w:rsidRPr="004B7CA1">
        <w:rPr>
          <w:sz w:val="28"/>
          <w:szCs w:val="28"/>
        </w:rPr>
        <w:lastRenderedPageBreak/>
        <w:t xml:space="preserve">№ 1155); </w:t>
      </w:r>
    </w:p>
    <w:p w:rsidR="005E05AD" w:rsidRPr="004B7CA1" w:rsidRDefault="005E05AD" w:rsidP="005E05AD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4B7CA1">
        <w:rPr>
          <w:sz w:val="28"/>
          <w:szCs w:val="28"/>
        </w:rPr>
        <w:t>«Санитарно-эпидемиологическими требованиями к устройству, содержанию и организации режима работы дошкольных образовательных учреждений»;</w:t>
      </w:r>
    </w:p>
    <w:p w:rsidR="005E05AD" w:rsidRPr="004B7CA1" w:rsidRDefault="005E05AD" w:rsidP="005E05AD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4B7CA1">
        <w:rPr>
          <w:sz w:val="28"/>
          <w:szCs w:val="28"/>
        </w:rPr>
        <w:t xml:space="preserve">Методическими рекомендациями «О разработке основной общеобразовательной программы дошкольного образования» (Письмо </w:t>
      </w:r>
      <w:proofErr w:type="spellStart"/>
      <w:r w:rsidRPr="004B7CA1">
        <w:rPr>
          <w:sz w:val="28"/>
          <w:szCs w:val="28"/>
        </w:rPr>
        <w:t>Минобрнауки</w:t>
      </w:r>
      <w:proofErr w:type="spellEnd"/>
      <w:r w:rsidRPr="004B7CA1">
        <w:rPr>
          <w:sz w:val="28"/>
          <w:szCs w:val="28"/>
        </w:rPr>
        <w:t xml:space="preserve"> России от 21 октября 2010 г. № 03-248);</w:t>
      </w:r>
    </w:p>
    <w:p w:rsidR="00203E38" w:rsidRDefault="005E05AD" w:rsidP="005E05AD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973B2E">
        <w:rPr>
          <w:sz w:val="28"/>
          <w:szCs w:val="28"/>
        </w:rPr>
        <w:t>Основной образовательной программой МАДОУ №</w:t>
      </w:r>
      <w:r w:rsidR="00203E38">
        <w:rPr>
          <w:sz w:val="28"/>
          <w:szCs w:val="28"/>
        </w:rPr>
        <w:t>382</w:t>
      </w:r>
    </w:p>
    <w:p w:rsidR="005E05AD" w:rsidRPr="004B7CA1" w:rsidRDefault="005E05AD" w:rsidP="005E05AD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4B7CA1">
        <w:rPr>
          <w:sz w:val="28"/>
          <w:szCs w:val="28"/>
        </w:rPr>
        <w:t>Раздел коррекционной работы в ДОО разработан с учётом комплексных программ:</w:t>
      </w:r>
    </w:p>
    <w:p w:rsidR="005E05AD" w:rsidRPr="004B7CA1" w:rsidRDefault="005E05AD" w:rsidP="005E05AD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4B7CA1">
        <w:rPr>
          <w:sz w:val="28"/>
          <w:szCs w:val="28"/>
        </w:rPr>
        <w:t xml:space="preserve">Устранение общего недоразвития речи у детей дошкольного возраста: </w:t>
      </w:r>
      <w:proofErr w:type="spellStart"/>
      <w:r w:rsidRPr="004B7CA1">
        <w:rPr>
          <w:sz w:val="28"/>
          <w:szCs w:val="28"/>
        </w:rPr>
        <w:t>практ</w:t>
      </w:r>
      <w:proofErr w:type="spellEnd"/>
      <w:r w:rsidRPr="004B7CA1">
        <w:rPr>
          <w:sz w:val="28"/>
          <w:szCs w:val="28"/>
        </w:rPr>
        <w:t xml:space="preserve">. пособие / Т. Б. Филичева, Г. В. Чиркина. - 5-е изд. - М.: Айрис-пресс, 2008; </w:t>
      </w:r>
    </w:p>
    <w:p w:rsidR="005E05AD" w:rsidRPr="004B7CA1" w:rsidRDefault="005E05AD" w:rsidP="005E05AD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4B7CA1">
        <w:rPr>
          <w:sz w:val="28"/>
          <w:szCs w:val="28"/>
        </w:rPr>
        <w:t xml:space="preserve">Примерная программа </w:t>
      </w:r>
      <w:proofErr w:type="spellStart"/>
      <w:r w:rsidRPr="004B7CA1">
        <w:rPr>
          <w:sz w:val="28"/>
          <w:szCs w:val="28"/>
        </w:rPr>
        <w:t>коррекционно</w:t>
      </w:r>
      <w:proofErr w:type="spellEnd"/>
      <w:r w:rsidRPr="004B7CA1">
        <w:rPr>
          <w:sz w:val="28"/>
          <w:szCs w:val="28"/>
        </w:rPr>
        <w:t xml:space="preserve"> - развивающей работы в логопедической группе детского сада с общим недоразвитием речи. Н. В. </w:t>
      </w:r>
      <w:proofErr w:type="spellStart"/>
      <w:r w:rsidRPr="004B7CA1">
        <w:rPr>
          <w:sz w:val="28"/>
          <w:szCs w:val="28"/>
        </w:rPr>
        <w:t>Нищева</w:t>
      </w:r>
      <w:proofErr w:type="spellEnd"/>
      <w:r w:rsidRPr="004B7CA1">
        <w:rPr>
          <w:sz w:val="28"/>
          <w:szCs w:val="28"/>
        </w:rPr>
        <w:t>. - СПб</w:t>
      </w:r>
      <w:proofErr w:type="gramStart"/>
      <w:r w:rsidRPr="004B7CA1">
        <w:rPr>
          <w:sz w:val="28"/>
          <w:szCs w:val="28"/>
        </w:rPr>
        <w:t xml:space="preserve">.: </w:t>
      </w:r>
      <w:proofErr w:type="gramEnd"/>
      <w:r w:rsidRPr="004B7CA1">
        <w:rPr>
          <w:sz w:val="28"/>
          <w:szCs w:val="28"/>
        </w:rPr>
        <w:t>Детство - Пресс, 2012;</w:t>
      </w:r>
    </w:p>
    <w:p w:rsidR="005E05AD" w:rsidRPr="004B7CA1" w:rsidRDefault="005E05AD" w:rsidP="005E05AD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4B7CA1">
        <w:rPr>
          <w:sz w:val="28"/>
          <w:szCs w:val="28"/>
        </w:rPr>
        <w:t>-Примерная адаптированная основная образовательная программа для дошкольников с тяжелыми нарушениями речи. Под редакцией профессора Л. В. Лопатиной - СПб</w:t>
      </w:r>
      <w:proofErr w:type="gramStart"/>
      <w:r w:rsidRPr="004B7CA1">
        <w:rPr>
          <w:sz w:val="28"/>
          <w:szCs w:val="28"/>
        </w:rPr>
        <w:t>.;</w:t>
      </w:r>
      <w:proofErr w:type="gramEnd"/>
    </w:p>
    <w:p w:rsidR="005E05AD" w:rsidRPr="004B7CA1" w:rsidRDefault="005E05AD" w:rsidP="005E05AD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b/>
          <w:sz w:val="28"/>
          <w:szCs w:val="28"/>
        </w:rPr>
      </w:pPr>
      <w:r w:rsidRPr="004B7CA1">
        <w:rPr>
          <w:b/>
          <w:sz w:val="28"/>
          <w:szCs w:val="28"/>
        </w:rPr>
        <w:t>Цель программы:</w:t>
      </w:r>
    </w:p>
    <w:p w:rsidR="005E05AD" w:rsidRPr="004B7CA1" w:rsidRDefault="005E05AD" w:rsidP="005E05AD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sz w:val="28"/>
          <w:szCs w:val="28"/>
        </w:rPr>
      </w:pPr>
      <w:proofErr w:type="gramStart"/>
      <w:r w:rsidRPr="004B7CA1">
        <w:rPr>
          <w:sz w:val="28"/>
          <w:szCs w:val="28"/>
        </w:rPr>
        <w:t>Построение системы коррекционно-развивающей работы  в  старших и подготовительных логопедических  группах  для  детей  с  нарушениями  речи  (тяжелыми  нарушениями  речи,  общим недоразвитием  речи, ФФНР) в возрасте 4-7 лет, предусматривающей  полную  интеграцию действий  всех  специалистов  ДОО и  родителей дошкольников на основе создания оптимальных психолого-педагогических условий для выравнивания речевого и психофизического развития и всестороннего гармоничного развития детей.</w:t>
      </w:r>
      <w:proofErr w:type="gramEnd"/>
    </w:p>
    <w:p w:rsidR="005E05AD" w:rsidRPr="004B7CA1" w:rsidRDefault="005E05AD" w:rsidP="005E05AD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4B7CA1">
        <w:rPr>
          <w:sz w:val="28"/>
          <w:szCs w:val="28"/>
        </w:rPr>
        <w:t>Возможность освоения детьми с речевыми нарушениями основной общеобразовательной программы дошкольного образования и их интеграция в общеобразовательном учреждении.</w:t>
      </w:r>
    </w:p>
    <w:p w:rsidR="005E05AD" w:rsidRPr="004B7CA1" w:rsidRDefault="005E05AD" w:rsidP="005E05AD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b/>
          <w:sz w:val="28"/>
          <w:szCs w:val="28"/>
        </w:rPr>
      </w:pPr>
      <w:r w:rsidRPr="004B7CA1">
        <w:rPr>
          <w:b/>
          <w:sz w:val="28"/>
          <w:szCs w:val="28"/>
        </w:rPr>
        <w:t>Задачи:</w:t>
      </w:r>
    </w:p>
    <w:p w:rsidR="005E05AD" w:rsidRPr="004B7CA1" w:rsidRDefault="005E05AD" w:rsidP="005E05AD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4B7CA1">
        <w:rPr>
          <w:sz w:val="28"/>
          <w:szCs w:val="28"/>
        </w:rPr>
        <w:t xml:space="preserve">Способствовать  общему  развитию  дошкольников  с  речевыми расстройствами,  коррекции их психофизического развития, подготовке их к </w:t>
      </w:r>
      <w:r w:rsidRPr="004B7CA1">
        <w:rPr>
          <w:sz w:val="28"/>
          <w:szCs w:val="28"/>
        </w:rPr>
        <w:lastRenderedPageBreak/>
        <w:t>обучению в школе.</w:t>
      </w:r>
    </w:p>
    <w:p w:rsidR="005E05AD" w:rsidRPr="004B7CA1" w:rsidRDefault="005E05AD" w:rsidP="005E05AD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4B7CA1">
        <w:rPr>
          <w:sz w:val="28"/>
          <w:szCs w:val="28"/>
        </w:rPr>
        <w:t>Создать благоприятные условия для развития детей в соответствии с их возрастными и индивидуальными особенностями и склонностями.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4B7CA1">
        <w:rPr>
          <w:sz w:val="28"/>
          <w:szCs w:val="28"/>
        </w:rPr>
        <w:t>Обеспечить развитие способностей и творческого потенциала каждого  ребенка  как  субъекта  отношений  с  самим  собой,  с  другими  детьми, взрослыми и миром;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  <w:lang w:eastAsia="en-US"/>
        </w:rPr>
        <w:t>4.</w:t>
      </w:r>
      <w:r w:rsidRPr="004B7CA1">
        <w:rPr>
          <w:rFonts w:eastAsia="Calibri"/>
          <w:color w:val="000000"/>
          <w:sz w:val="28"/>
          <w:szCs w:val="28"/>
          <w:lang w:eastAsia="en-US"/>
        </w:rPr>
        <w:t>Способствовать  объединению обучения и воспитания в целостный образовательный процесс.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8"/>
          <w:szCs w:val="28"/>
          <w:lang w:eastAsia="en-US"/>
        </w:rPr>
      </w:pPr>
      <w:r w:rsidRPr="004B7CA1">
        <w:rPr>
          <w:rFonts w:eastAsia="Calibri"/>
          <w:b/>
          <w:color w:val="000000"/>
          <w:sz w:val="28"/>
          <w:szCs w:val="28"/>
          <w:lang w:eastAsia="en-US"/>
        </w:rPr>
        <w:t>Принципы и подходы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В основе «Программы» лежит психолингвистический подход к речевой деятельности как к многокомпонентной структуре, включающей семантический, синтаксический, лексический, морфологический и фонетический компоненты,  предполагающие  интенсивный  и  экстенсивный пути развития и формирование «чувства языка».  Учитываются  концептуальные  положения общей и коррекционной педагогики, педагогической и специальной психологии.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Эффективное решение проблемы преодоления нарушений речи  возможно при соблюдении ряда условий, одним из которых является определение теоретической  базы,  обеспечивающей  концептуальный  научно-теоретический подход к осуществлению диагностики и коррекции системного недоразвития речи у детей.  В сложном строении речевой функциональной системы выделяются различные  компоненты  (фонетический,  лексический,  грамматический,  семантический), которые тесно взаимосвязаны на всех этапах развития речи ребенка. 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Нарушения, которые могут возникать в тех или иных компонентах речевой  функциональной  системы,  приводят  к  появлению  разнообразных дефектов. Характер дефекта определяется тем, какие компоненты речевой функциональной  системы  оказались  нарушенными,  и  действие  каких  механизмов  привело  к  нарушению.  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Существенную роль в комплексной диагностике и коррекции системного недоразвития речи играет положение о необходимости </w:t>
      </w:r>
      <w:r w:rsidRPr="004B7CA1">
        <w:rPr>
          <w:rFonts w:eastAsia="Calibri"/>
          <w:color w:val="000000"/>
          <w:sz w:val="28"/>
          <w:szCs w:val="28"/>
          <w:lang w:eastAsia="en-US"/>
        </w:rPr>
        <w:lastRenderedPageBreak/>
        <w:t xml:space="preserve">выделения ведущего дефекта и вторичных нарушений в развитии детей  с нарушениями развития. 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Поскольку язык и речь формируются в рамках общего психического развития ребенка, последовательность овладения языковыми единицами и правилами  их  использования  тесно  взаимосвязана  с  общим  психическим развитием и подчинена тем же законам, что и развитие психики в целом. В связи  с  этим  комплексная  коррекционно-образовательная  работа  по  преодолению системной речевой недостаточности предусматривает единство формирования  речевых  процессов,  мышления  и  познавательной  активности.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В раннем возрасте поражение или недоразвитие какой-либо зоны коры головного мозга, обеспечивающей функционирование элементарных психических функций, неизбежно приводит к вторичному недоразвитию, то есть недоразвитию высших психических функций. 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Педагоги дошкольной организации, принимающие участие в коррекционно-воспитательном  процессе,  не  только  помогают  становлению  личности ребенка  с  речевой  патологией, закладывают основы  его нравственного воспитания, но и все вместе решают задачи преодоления нарушений умственного,  сенсорного  и  физического  развития  детей,  создавая  тем  самым благоприятные предпосылки для работы над речью.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Программа  строится  на основе  принципов  дошкольного  образования, изложенных в ФГОС </w:t>
      </w:r>
      <w:proofErr w:type="gramStart"/>
      <w:r w:rsidRPr="004B7CA1">
        <w:rPr>
          <w:rFonts w:eastAsia="Calibri"/>
          <w:color w:val="000000"/>
          <w:sz w:val="28"/>
          <w:szCs w:val="28"/>
          <w:lang w:eastAsia="en-US"/>
        </w:rPr>
        <w:t>ДО</w:t>
      </w:r>
      <w:proofErr w:type="gramEnd"/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: 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</w:t>
      </w:r>
      <w:r w:rsidRPr="004B7CA1">
        <w:rPr>
          <w:rFonts w:eastAsia="Calibri"/>
          <w:color w:val="000000"/>
          <w:sz w:val="28"/>
          <w:szCs w:val="28"/>
          <w:lang w:eastAsia="en-US"/>
        </w:rPr>
        <w:tab/>
        <w:t>Принцип гуманно-личностного  отношения  к  ребенку, что  позволяет  обеспечить  развивающее обучение дошкольников,  формирование  базовых  основ культуры  личности  детей,  всестороннее  развитие  интеллектуально-волевых  качеств,  дает возможность сформировать у детей все психические процессы.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</w:t>
      </w:r>
      <w:r w:rsidRPr="004B7CA1">
        <w:rPr>
          <w:rFonts w:eastAsia="Calibri"/>
          <w:color w:val="000000"/>
          <w:sz w:val="28"/>
          <w:szCs w:val="28"/>
          <w:lang w:eastAsia="en-US"/>
        </w:rPr>
        <w:tab/>
        <w:t xml:space="preserve">Принцип  </w:t>
      </w:r>
      <w:proofErr w:type="spellStart"/>
      <w:r w:rsidRPr="004B7CA1">
        <w:rPr>
          <w:rFonts w:eastAsia="Calibri"/>
          <w:color w:val="000000"/>
          <w:sz w:val="28"/>
          <w:szCs w:val="28"/>
          <w:lang w:eastAsia="en-US"/>
        </w:rPr>
        <w:t>природосообразности</w:t>
      </w:r>
      <w:proofErr w:type="spellEnd"/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.  Общеобразовательные задачи дошкольного образования  реализуются с  привлечением  синхронного  выравнивания  речевого  и  психического развития  детей  с  ОНР.  Учитывается  общность  развития  нормально развивающихся  детей  и  детей  </w:t>
      </w:r>
      <w:r w:rsidRPr="004B7CA1">
        <w:rPr>
          <w:rFonts w:eastAsia="Calibri"/>
          <w:color w:val="000000"/>
          <w:sz w:val="28"/>
          <w:szCs w:val="28"/>
          <w:lang w:eastAsia="en-US"/>
        </w:rPr>
        <w:lastRenderedPageBreak/>
        <w:t>с  ОНР  и  основывается  на  онтогенетическом  принципе, учитывая закономерности развития детской речи в норме.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</w:t>
      </w:r>
      <w:r w:rsidRPr="004B7CA1">
        <w:rPr>
          <w:rFonts w:eastAsia="Calibri"/>
          <w:color w:val="000000"/>
          <w:sz w:val="28"/>
          <w:szCs w:val="28"/>
          <w:lang w:eastAsia="en-US"/>
        </w:rPr>
        <w:tab/>
        <w:t>Принцип развивающего образования, в соответствии с которым главной целью дошкольного образования является развитие ребенка.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</w:t>
      </w:r>
      <w:r w:rsidRPr="004B7CA1">
        <w:rPr>
          <w:rFonts w:eastAsia="Calibri"/>
          <w:color w:val="000000"/>
          <w:sz w:val="28"/>
          <w:szCs w:val="28"/>
          <w:lang w:eastAsia="en-US"/>
        </w:rPr>
        <w:tab/>
        <w:t xml:space="preserve">Принцип научной обоснованности и практической применимости. 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</w:t>
      </w:r>
      <w:r w:rsidRPr="004B7CA1">
        <w:rPr>
          <w:rFonts w:eastAsia="Calibri"/>
          <w:color w:val="000000"/>
          <w:sz w:val="28"/>
          <w:szCs w:val="28"/>
          <w:lang w:eastAsia="en-US"/>
        </w:rPr>
        <w:tab/>
        <w:t>Комплексно-тематический принцип построения образовательного процесса.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</w:t>
      </w:r>
      <w:r w:rsidRPr="004B7CA1">
        <w:rPr>
          <w:rFonts w:eastAsia="Calibri"/>
          <w:color w:val="000000"/>
          <w:sz w:val="28"/>
          <w:szCs w:val="28"/>
          <w:lang w:eastAsia="en-US"/>
        </w:rPr>
        <w:tab/>
        <w:t xml:space="preserve">Принцип интеграции содержания дошкольного образования в соответствии с возрастными возможностями и особенностями детей, спецификой и возможностями образовательных областей. 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</w:t>
      </w:r>
      <w:r w:rsidRPr="004B7CA1">
        <w:rPr>
          <w:rFonts w:eastAsia="Calibri"/>
          <w:color w:val="000000"/>
          <w:sz w:val="28"/>
          <w:szCs w:val="28"/>
          <w:lang w:eastAsia="en-US"/>
        </w:rPr>
        <w:tab/>
        <w:t>Полноценное  проживание  ребенком  всех  этапов  детства, обогащение  (амплификация)  детского развития.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</w:t>
      </w:r>
      <w:r w:rsidRPr="004B7CA1">
        <w:rPr>
          <w:rFonts w:eastAsia="Calibri"/>
          <w:color w:val="000000"/>
          <w:sz w:val="28"/>
          <w:szCs w:val="28"/>
          <w:lang w:eastAsia="en-US"/>
        </w:rPr>
        <w:tab/>
        <w:t>Построение  образовательной  деятельности  на  основе  индивидуальных особенностей каждого ребенка,  при котором сам ребенок  проявляет  активность  в выборе содержания своего образования, становится субъектом образования;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</w:t>
      </w:r>
      <w:r w:rsidRPr="004B7CA1">
        <w:rPr>
          <w:rFonts w:eastAsia="Calibri"/>
          <w:color w:val="000000"/>
          <w:sz w:val="28"/>
          <w:szCs w:val="28"/>
          <w:lang w:eastAsia="en-US"/>
        </w:rPr>
        <w:tab/>
        <w:t>Содействие и сотрудничество детей и взрослых, признание ребенка полноценным участником (субъектом) образовательных отношений.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</w:t>
      </w:r>
      <w:r w:rsidRPr="004B7CA1">
        <w:rPr>
          <w:rFonts w:eastAsia="Calibri"/>
          <w:color w:val="000000"/>
          <w:sz w:val="28"/>
          <w:szCs w:val="28"/>
          <w:lang w:eastAsia="en-US"/>
        </w:rPr>
        <w:tab/>
        <w:t>Поддержка инициативы детей в различных видах деятельности.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</w:t>
      </w:r>
      <w:r w:rsidRPr="004B7CA1">
        <w:rPr>
          <w:rFonts w:eastAsia="Calibri"/>
          <w:color w:val="000000"/>
          <w:sz w:val="28"/>
          <w:szCs w:val="28"/>
          <w:lang w:eastAsia="en-US"/>
        </w:rPr>
        <w:tab/>
        <w:t>Сотрудничество организации с семьями.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</w:t>
      </w:r>
      <w:r w:rsidRPr="004B7CA1">
        <w:rPr>
          <w:rFonts w:eastAsia="Calibri"/>
          <w:color w:val="000000"/>
          <w:sz w:val="28"/>
          <w:szCs w:val="28"/>
          <w:lang w:eastAsia="en-US"/>
        </w:rPr>
        <w:tab/>
        <w:t>Приобщение детей к социокультурным нормам, традициям семьи, общества и государства.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</w:t>
      </w:r>
      <w:r w:rsidRPr="004B7CA1">
        <w:rPr>
          <w:rFonts w:eastAsia="Calibri"/>
          <w:color w:val="000000"/>
          <w:sz w:val="28"/>
          <w:szCs w:val="28"/>
          <w:lang w:eastAsia="en-US"/>
        </w:rPr>
        <w:tab/>
        <w:t>Формирование  познавательных  интересов  и  познавательных  действий ребенка в различных видах деятельности.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</w:t>
      </w:r>
      <w:r w:rsidRPr="004B7CA1">
        <w:rPr>
          <w:rFonts w:eastAsia="Calibri"/>
          <w:color w:val="000000"/>
          <w:sz w:val="28"/>
          <w:szCs w:val="28"/>
          <w:lang w:eastAsia="en-US"/>
        </w:rPr>
        <w:tab/>
        <w:t>Возрастная  адекватность  дошкольного  образования  (соответствие условий, требований, методов возрасту и особенностей развития).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</w:t>
      </w:r>
      <w:r w:rsidRPr="004B7CA1">
        <w:rPr>
          <w:rFonts w:eastAsia="Calibri"/>
          <w:color w:val="000000"/>
          <w:sz w:val="28"/>
          <w:szCs w:val="28"/>
          <w:lang w:eastAsia="en-US"/>
        </w:rPr>
        <w:tab/>
        <w:t>Учет этнокультурной ситуации развития детей.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Программой  предусматривается  разностороннее  развитие  детей, коррекция недостатков в их речевом развитии, а также профилактика  вторичных нарушений, развитие личности, мотивации и способностей детей в различных видах деятельности. 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lastRenderedPageBreak/>
        <w:t xml:space="preserve"> Программа включает следующие образовательные области: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</w:t>
      </w:r>
      <w:r w:rsidRPr="004B7CA1">
        <w:rPr>
          <w:rFonts w:eastAsia="Calibri"/>
          <w:color w:val="000000"/>
          <w:sz w:val="28"/>
          <w:szCs w:val="28"/>
          <w:lang w:eastAsia="en-US"/>
        </w:rPr>
        <w:tab/>
        <w:t>социально-коммуникативное развитие;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</w:t>
      </w:r>
      <w:r w:rsidRPr="004B7CA1">
        <w:rPr>
          <w:rFonts w:eastAsia="Calibri"/>
          <w:color w:val="000000"/>
          <w:sz w:val="28"/>
          <w:szCs w:val="28"/>
          <w:lang w:eastAsia="en-US"/>
        </w:rPr>
        <w:tab/>
        <w:t>познавательное  развитие;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</w:t>
      </w:r>
      <w:r w:rsidRPr="004B7CA1">
        <w:rPr>
          <w:rFonts w:eastAsia="Calibri"/>
          <w:color w:val="000000"/>
          <w:sz w:val="28"/>
          <w:szCs w:val="28"/>
          <w:lang w:eastAsia="en-US"/>
        </w:rPr>
        <w:tab/>
        <w:t>речевое развитие;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</w:t>
      </w:r>
      <w:r w:rsidRPr="004B7CA1">
        <w:rPr>
          <w:rFonts w:eastAsia="Calibri"/>
          <w:color w:val="000000"/>
          <w:sz w:val="28"/>
          <w:szCs w:val="28"/>
          <w:lang w:eastAsia="en-US"/>
        </w:rPr>
        <w:tab/>
        <w:t>художественно-эстетическое развитие;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</w:t>
      </w:r>
      <w:r w:rsidRPr="004B7CA1">
        <w:rPr>
          <w:rFonts w:eastAsia="Calibri"/>
          <w:color w:val="000000"/>
          <w:sz w:val="28"/>
          <w:szCs w:val="28"/>
          <w:lang w:eastAsia="en-US"/>
        </w:rPr>
        <w:tab/>
        <w:t>физическое развитие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Планирование  работы  во  всех  пяти  образовательных  областях  учитывает особенности  речевого  и  общего  развития  детей  с  тяжелой  речевой  патологией. Комплексность  педагогического  воздействия  направлена  на  выравнивание  речевого  и психофизического развития детей и обеспечение их всестороннего гармоничного развития. 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Коррекционная работа с детьми с речевыми расстройствами осуществляется на основании зачисления районной Психолого-медико-педагогической комиссией (ПМПК) по показаниям,  выявленным  в  результате  медицинского, педагогического, логопедического, психологического изучения особенностей развития детей, воспитывающихся в ДОО и с согласия родителей (законных представителей).   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Дети с различными вариантами психического </w:t>
      </w:r>
      <w:proofErr w:type="spellStart"/>
      <w:r w:rsidRPr="004B7CA1">
        <w:rPr>
          <w:rFonts w:eastAsia="Calibri"/>
          <w:color w:val="000000"/>
          <w:sz w:val="28"/>
          <w:szCs w:val="28"/>
          <w:lang w:eastAsia="en-US"/>
        </w:rPr>
        <w:t>дизонтогенеза</w:t>
      </w:r>
      <w:proofErr w:type="spellEnd"/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 (или с ограниченными возможностями здоровья  (дети с  ОВЗ)  и  развития)  могут  с согласия  родителей (законных представителей):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- получать  образовательные  услуги  в  группах  общеразвивающей  направленности ДОО в рамках технологии инклюзивного образования; или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proofErr w:type="gramStart"/>
      <w:r w:rsidRPr="004B7CA1">
        <w:rPr>
          <w:rFonts w:eastAsia="Calibri"/>
          <w:color w:val="000000"/>
          <w:sz w:val="28"/>
          <w:szCs w:val="28"/>
          <w:lang w:eastAsia="en-US"/>
        </w:rPr>
        <w:t>-после психолого-медико-педагогического обследования специалистами ДОО при  наличии направления  и  заключении профильных врачей-специалистов, могут быть направлены на городскую ПМПК для определения профиля специальной  (коррекционной) группы с последующим переводом в нее ребенка.</w:t>
      </w:r>
      <w:proofErr w:type="gramEnd"/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Причинами,  по  которым  возникает  необходимость  проведения  коррекционной работы с детьми, могут быть: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-  нарушения  речевого  развития  функционального,  органического  или социального характера, которые могут проявляться как самостоятельно, так и </w:t>
      </w:r>
      <w:r w:rsidRPr="004B7CA1">
        <w:rPr>
          <w:rFonts w:eastAsia="Calibri"/>
          <w:color w:val="000000"/>
          <w:sz w:val="28"/>
          <w:szCs w:val="28"/>
          <w:lang w:eastAsia="en-US"/>
        </w:rPr>
        <w:lastRenderedPageBreak/>
        <w:t>в сочетании  с  другими  дефектами  развития  или  ограниченными  возможностями здоровья.  Состояния  речевых  нарушений  могут  определяться  как  ФНР (фонетическое  недоразвитие  речи),  ФФНР  (фонетико-фонематическое недоразвитие  речи),  ОНР  (общее  недоразвитие  речи I, II, III  уровня), заикание, системные нарушения речи на фоне сенсорного нарушения или психического заболевания;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-  нарушения опорно-двигательного аппарата;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-  задержка психического развития (ЗПР);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-  сочетанные (комплексные) нарушения развития;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-  минимальные или парциальные нарушения здоровья и развития: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 - минимальные нарушения слуха  (в том числе и дети после </w:t>
      </w:r>
      <w:proofErr w:type="spellStart"/>
      <w:r w:rsidRPr="004B7CA1">
        <w:rPr>
          <w:rFonts w:eastAsia="Calibri"/>
          <w:color w:val="000000"/>
          <w:sz w:val="28"/>
          <w:szCs w:val="28"/>
          <w:lang w:eastAsia="en-US"/>
        </w:rPr>
        <w:t>кохлеарной</w:t>
      </w:r>
      <w:proofErr w:type="spellEnd"/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 имплантации);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- минимальные  нарушения  зрения  (в  том  числе  </w:t>
      </w:r>
      <w:proofErr w:type="spellStart"/>
      <w:r w:rsidRPr="004B7CA1">
        <w:rPr>
          <w:rFonts w:eastAsia="Calibri"/>
          <w:color w:val="000000"/>
          <w:sz w:val="28"/>
          <w:szCs w:val="28"/>
          <w:lang w:eastAsia="en-US"/>
        </w:rPr>
        <w:t>амблиопия</w:t>
      </w:r>
      <w:proofErr w:type="spellEnd"/>
      <w:r w:rsidRPr="004B7CA1">
        <w:rPr>
          <w:rFonts w:eastAsia="Calibri"/>
          <w:color w:val="000000"/>
          <w:sz w:val="28"/>
          <w:szCs w:val="28"/>
          <w:lang w:eastAsia="en-US"/>
        </w:rPr>
        <w:t>,  косоглазие, миопия и пр.);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- легкая  степень  задержки  психического  развития  (психогенная, соматогенная, конституциональная);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-  педагогическая запущенность;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- негативные  психические  состояния  (тревожность,  утомляемость, психическое напряжение, фрустрация, нарушения сна, аппетита, астения и  пр.)  соматогенной   или  церебрально-органической  природы  без нарушения  интеллектуального  развития  (часто болеющие  дети, аллергики,  </w:t>
      </w:r>
      <w:proofErr w:type="spellStart"/>
      <w:r w:rsidRPr="004B7CA1">
        <w:rPr>
          <w:rFonts w:eastAsia="Calibri"/>
          <w:color w:val="000000"/>
          <w:sz w:val="28"/>
          <w:szCs w:val="28"/>
          <w:lang w:eastAsia="en-US"/>
        </w:rPr>
        <w:t>просттравматики</w:t>
      </w:r>
      <w:proofErr w:type="spellEnd"/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,  дети  с компенсированной  и </w:t>
      </w:r>
      <w:proofErr w:type="spellStart"/>
      <w:r w:rsidRPr="004B7CA1">
        <w:rPr>
          <w:rFonts w:eastAsia="Calibri"/>
          <w:color w:val="000000"/>
          <w:sz w:val="28"/>
          <w:szCs w:val="28"/>
          <w:lang w:eastAsia="en-US"/>
        </w:rPr>
        <w:t>субкомпенсированной</w:t>
      </w:r>
      <w:proofErr w:type="spellEnd"/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  гидроцефалией,  </w:t>
      </w:r>
      <w:proofErr w:type="spellStart"/>
      <w:r w:rsidRPr="004B7CA1">
        <w:rPr>
          <w:rFonts w:eastAsia="Calibri"/>
          <w:color w:val="000000"/>
          <w:sz w:val="28"/>
          <w:szCs w:val="28"/>
          <w:lang w:eastAsia="en-US"/>
        </w:rPr>
        <w:t>цереброэндокринными</w:t>
      </w:r>
      <w:proofErr w:type="spellEnd"/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 состояниями и др.);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-  нарушения  поведения  органического  генеза  (</w:t>
      </w:r>
      <w:proofErr w:type="spellStart"/>
      <w:r w:rsidRPr="004B7CA1">
        <w:rPr>
          <w:rFonts w:eastAsia="Calibri"/>
          <w:color w:val="000000"/>
          <w:sz w:val="28"/>
          <w:szCs w:val="28"/>
          <w:lang w:eastAsia="en-US"/>
        </w:rPr>
        <w:t>гипервозбудимость</w:t>
      </w:r>
      <w:proofErr w:type="spellEnd"/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, дефицит внимания); 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-  психогении (неврозы);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-  легкие проявления двигательных нарушений органического генеза; 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proofErr w:type="gramStart"/>
      <w:r>
        <w:rPr>
          <w:rFonts w:eastAsia="Calibri"/>
          <w:color w:val="000000"/>
          <w:sz w:val="28"/>
          <w:szCs w:val="28"/>
          <w:lang w:eastAsia="en-US"/>
        </w:rPr>
        <w:t xml:space="preserve">- </w:t>
      </w:r>
      <w:r w:rsidRPr="004B7CA1">
        <w:rPr>
          <w:rFonts w:eastAsia="Calibri"/>
          <w:color w:val="000000"/>
          <w:sz w:val="28"/>
          <w:szCs w:val="28"/>
          <w:lang w:eastAsia="en-US"/>
        </w:rPr>
        <w:t>асинхронное  созревание  структур  головного  мозга  (в  том  числе минимальная мозговая дисфункция (ММД).</w:t>
      </w:r>
      <w:proofErr w:type="gramEnd"/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8"/>
          <w:szCs w:val="28"/>
          <w:lang w:eastAsia="en-US"/>
        </w:rPr>
      </w:pPr>
      <w:r w:rsidRPr="004B7CA1">
        <w:rPr>
          <w:rFonts w:eastAsia="Calibri"/>
          <w:b/>
          <w:color w:val="000000"/>
          <w:sz w:val="28"/>
          <w:szCs w:val="28"/>
          <w:lang w:eastAsia="en-US"/>
        </w:rPr>
        <w:t>Основные направления работы по Программе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lastRenderedPageBreak/>
        <w:t xml:space="preserve">Основная задача коррекционно-педагогической работы -  создание условий  для  всестороннего развития ребенка  с  ОВЗ  в  целях  обогащения  его социального опыта  и  гармоничного  включения  в  коллектив  сверстников. 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8"/>
          <w:szCs w:val="28"/>
          <w:lang w:eastAsia="en-US"/>
        </w:rPr>
      </w:pPr>
      <w:r w:rsidRPr="004B7CA1">
        <w:rPr>
          <w:rFonts w:eastAsia="Calibri"/>
          <w:b/>
          <w:color w:val="000000"/>
          <w:sz w:val="28"/>
          <w:szCs w:val="28"/>
          <w:lang w:eastAsia="en-US"/>
        </w:rPr>
        <w:t>Социально-коммуникативное развитие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Основная задача - подготовка детей с ограниченными возможностями к самостоятельной жизнедеятельности. Работа по освоению первоначальных представлений социального характера и включения детей с ОВЗ в систему социальных отношений осуществляется следующим образом: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  <w:lang w:eastAsia="en-US"/>
        </w:rPr>
        <w:t xml:space="preserve">- </w:t>
      </w:r>
      <w:r w:rsidRPr="004B7CA1">
        <w:rPr>
          <w:rFonts w:eastAsia="Calibri"/>
          <w:color w:val="000000"/>
          <w:sz w:val="28"/>
          <w:szCs w:val="28"/>
          <w:lang w:eastAsia="en-US"/>
        </w:rPr>
        <w:t>в повседневной жизни путем привлечения внимания детей друг к другу, оказания взаимопомощи, участия в коллективных мероприятиях;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  <w:lang w:eastAsia="en-US"/>
        </w:rPr>
        <w:t>-</w:t>
      </w:r>
      <w:r w:rsidRPr="004B7CA1">
        <w:rPr>
          <w:rFonts w:eastAsia="Calibri"/>
          <w:color w:val="000000"/>
          <w:sz w:val="28"/>
          <w:szCs w:val="28"/>
          <w:lang w:eastAsia="en-US"/>
        </w:rPr>
        <w:t>в процессе специальных игр и упражнений, направленных на развитие представлений о себе, окружающих взрослых и сверстниках;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  <w:lang w:eastAsia="en-US"/>
        </w:rPr>
        <w:t>-</w:t>
      </w:r>
      <w:r w:rsidRPr="004B7CA1">
        <w:rPr>
          <w:rFonts w:eastAsia="Calibri"/>
          <w:color w:val="000000"/>
          <w:sz w:val="28"/>
          <w:szCs w:val="28"/>
          <w:lang w:eastAsia="en-US"/>
        </w:rPr>
        <w:t>в процессе обучения сюжетно-ролевым и театрализованным играм, играм-драматизациям, в которых воссоздаются социальные отношения между участниками, позволяющие осознанно приобщаться к элементарным общепринятым нормам и правилам взаимоотношений;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- в процессе хозяйственно-бытового труда и в различных видах деятельности.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Освоение детьми с ОВЗ общественного опыта будет значимо при системном формировании педагогом детской деятельности. При таком подходе у ребенка формируются психические новообразования: способность к социальным формам подражания, идентификации, сравнению, предпочтению. На основе взаимодействия со сверстниками развиваются и собственные позиции, оценки, что дает возможность ребенку с ОВЗ занять определенное положение в коллективе здоровых сверстников.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8"/>
          <w:szCs w:val="28"/>
          <w:lang w:eastAsia="en-US"/>
        </w:rPr>
      </w:pPr>
      <w:r w:rsidRPr="004B7CA1">
        <w:rPr>
          <w:rFonts w:eastAsia="Calibri"/>
          <w:b/>
          <w:color w:val="000000"/>
          <w:sz w:val="28"/>
          <w:szCs w:val="28"/>
          <w:lang w:eastAsia="en-US"/>
        </w:rPr>
        <w:t>Познавательное  развитие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Сенсорное развитие, в процессе которого у детей с ограниченными возможностями развиваются все виды восприятия: зрительное, слуховое, тактильно-двигательное, обонятельное, вкусовое. На их основе формируются полноценные представления о внешних свойствах предметов, их форме, цвете, величине, запахе, вкусе, положении в пространстве и времени. </w:t>
      </w:r>
      <w:r w:rsidRPr="004B7CA1">
        <w:rPr>
          <w:rFonts w:eastAsia="Calibri"/>
          <w:color w:val="000000"/>
          <w:sz w:val="28"/>
          <w:szCs w:val="28"/>
          <w:lang w:eastAsia="en-US"/>
        </w:rPr>
        <w:lastRenderedPageBreak/>
        <w:t>Сенсорное воспитание предполагает развитие мыслительных процессов: отождествления, сравнения, анализа, синтеза, обобщения, классификации и абстрагирования, а также стимулирует развитие всех сторон речи (номинативной функции, фразовой речи и др.), способствует обогащению и расширению словаря.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Нарушения зрения, слуха, опорно-двигательного аппарата препятствуют полноценному сенсорному развитию, поэтому при организации работы необходимо учитывать психофизические особенности каждого ребенка с ОВЗ. Это находит отражение в способах предъявления материала</w:t>
      </w:r>
      <w:proofErr w:type="gramStart"/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 ,</w:t>
      </w:r>
      <w:proofErr w:type="gramEnd"/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 подборе соответствующих форм инструкций. При планировании работы и подборе упражнений по сенсорному развитию следует исходить из того, насколько они доступны детям для выполнения.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  <w:lang w:eastAsia="en-US"/>
        </w:rPr>
        <w:tab/>
      </w:r>
      <w:r w:rsidRPr="004B7CA1">
        <w:rPr>
          <w:rFonts w:eastAsia="Calibri"/>
          <w:color w:val="000000"/>
          <w:sz w:val="28"/>
          <w:szCs w:val="28"/>
          <w:lang w:eastAsia="en-US"/>
        </w:rPr>
        <w:t>Развитие познавательно исследовательской и конструктивной деятельности направлено на формирование правильного восприятия пространства, целостного восприятия предмета, развитие мелкой моторики рук и зрительно-двигательной координации для подготовки к овладению навыками письма; развитие любознательности, воображения; расширение запаса знаний и представлений об окружающем мире. Учитывая быструю утомляемость детей с ОВЗ, образовательную деятельность следует планировать на доступном материале, чтобы ребенок мог увидеть результат своей работы. В ходе работы необходимо применять различные формы поощрения дошкольников, которым особенно трудно выполнять предложенные задания (дети с ДЦП).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Формирование элементарных математических представлений предполагает обучение детей умениям сопоставлять, сравнивать, устанавливать соответствие между различными множествами и элементами множеств, ориентироваться во времени и пространстве. При обучении дошкольников с ОВЗ необходимо опираться на сохранные анализаторы, использовать принципы наглядности, от простого к сложному. Количественные представления следует обогащать в процессе различных видов деятельности. При планировании работы по формированию </w:t>
      </w:r>
      <w:r w:rsidRPr="004B7CA1">
        <w:rPr>
          <w:rFonts w:eastAsia="Calibri"/>
          <w:color w:val="000000"/>
          <w:sz w:val="28"/>
          <w:szCs w:val="28"/>
          <w:lang w:eastAsia="en-US"/>
        </w:rPr>
        <w:lastRenderedPageBreak/>
        <w:t>элементарных математических представлений нужно продумывать объем программного материала с учетом реальных возможностей дошкольников (дети с ЗПР). Это обусловлено низким исходным уровнем развития детей и замедленным темпом усвоения изучаемого материала.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8"/>
          <w:szCs w:val="28"/>
          <w:lang w:eastAsia="en-US"/>
        </w:rPr>
      </w:pPr>
      <w:r w:rsidRPr="004B7CA1">
        <w:rPr>
          <w:rFonts w:eastAsia="Calibri"/>
          <w:b/>
          <w:color w:val="000000"/>
          <w:sz w:val="28"/>
          <w:szCs w:val="28"/>
          <w:lang w:eastAsia="en-US"/>
        </w:rPr>
        <w:t>Речевое развитие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Освоение коммуникативных умений обеспечивает ребенку с ОВЗ полноценное включение в общение как процесс установления и развития контактов с людьми, возникающих на основе потребности в совместной деятельности. Работа по формированию коммуникативных умений должна быть регулярной и органично включающейся во все виды деятельности. Для каждого ребенка с нарушенным развитием определяется особое содержание и формы работы по развитию коммуникативных навыков. Для детей с речевыми нарушениями работу по этому разделу необходимо выстраивать индивидуально.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8"/>
          <w:szCs w:val="28"/>
          <w:lang w:eastAsia="en-US"/>
        </w:rPr>
      </w:pPr>
      <w:r w:rsidRPr="004B7CA1">
        <w:rPr>
          <w:rFonts w:eastAsia="Calibri"/>
          <w:b/>
          <w:color w:val="000000"/>
          <w:sz w:val="28"/>
          <w:szCs w:val="28"/>
          <w:lang w:eastAsia="en-US"/>
        </w:rPr>
        <w:t>Художественно-эстетическое развитие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Задачи - формирование у детей эстетического отношения к миру, накопление эстетических представлений и образов, развитие эстетического вкуса, художественных способностей, освоение различных видов художественной деятельности. В этом направлении решаются как общеобразовательные, так и коррекционные задачи, реализация которых  стимулирует развитие у детей с ограниченными возможностями сенсорных способностей, чувства ритма, цвета, композиции; умения выражать в художественных образах свои творческие способности.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 Специфика методов обучения различным видам изобразительной деятельности детей с ОВЗ должна строиться на применении средств, отвечающих их психофизиологическим особенностям.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Лепка способствует развитию мелкой моторики рук, развивает точность выполняемых движений; в процессе работы дети знакомятся с различными материалами, их свойствами. Аппликация способствует развитию конструктивных возможностей, формированию представлений о форме, </w:t>
      </w:r>
      <w:r w:rsidRPr="004B7CA1">
        <w:rPr>
          <w:rFonts w:eastAsia="Calibri"/>
          <w:color w:val="000000"/>
          <w:sz w:val="28"/>
          <w:szCs w:val="28"/>
          <w:lang w:eastAsia="en-US"/>
        </w:rPr>
        <w:lastRenderedPageBreak/>
        <w:t xml:space="preserve">цвете. Рисование способствует развитию </w:t>
      </w:r>
      <w:proofErr w:type="spellStart"/>
      <w:r w:rsidRPr="004B7CA1">
        <w:rPr>
          <w:rFonts w:eastAsia="Calibri"/>
          <w:color w:val="000000"/>
          <w:sz w:val="28"/>
          <w:szCs w:val="28"/>
          <w:lang w:eastAsia="en-US"/>
        </w:rPr>
        <w:t>манипулятивной</w:t>
      </w:r>
      <w:proofErr w:type="spellEnd"/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 деятельности, укрепление мышц рук.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В зависимости от степени сохранности зрения, слуха, двигательной сферы ребенка, его интеллектуальных и речевых возможностей, следует подбирать разнообразные (величина, форма, объемность, цвет, контрастность), максимально удобные для использования материалы, продумывать способы предъявления материала, подбирать соответствующие формы инструкций.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Во время работы по развитию речи глухих детей, с ДЦП необходимо соблюдать ряд условий, направленных на уменьшение влияния моторной недостаточности: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•посадить ребенка в удобную позу, способствующую нормализации мышечного тонуса, снижению напряжения;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•определить ведущую руку у ребенка, имеющего нарушения ДЦП;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•для снижения гиперкинезов необходимо воспользоваться такими приемами, как крепкое сжатие кисти руки ребенка (в отдельных случаях требуется на руку ребенка надеть браслеты-утяжелители);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•на всех этапах работы широко использовать активно-пассивный метод (взрослый своей рукой помогает действию руки ребенка).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Музыка</w:t>
      </w:r>
      <w:r>
        <w:rPr>
          <w:rFonts w:eastAsia="Calibri"/>
          <w:color w:val="000000"/>
          <w:sz w:val="28"/>
          <w:szCs w:val="28"/>
          <w:lang w:eastAsia="en-US"/>
        </w:rPr>
        <w:t xml:space="preserve">. </w:t>
      </w:r>
      <w:r w:rsidRPr="004B7CA1">
        <w:rPr>
          <w:rFonts w:eastAsia="Calibri"/>
          <w:color w:val="000000"/>
          <w:sz w:val="28"/>
          <w:szCs w:val="28"/>
          <w:lang w:eastAsia="en-US"/>
        </w:rPr>
        <w:t>Основная цель - слушание детьми музыки, пение, музыкально-ритмические движения, танцы, игра на музыкальных инструментах. Контингент детей с ОВЗ неоднороден по степени выраженности дефектов  и по уровню сохранности тех или иных функций, следовательно, необходимо уделять внимание способам предъявления звучания музыкальных инструментов (для детей с нарушениями слуха), танцевальных движений, музыкальных инструментов для игры на них (для детей с двигательными нарушениями).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8"/>
          <w:szCs w:val="28"/>
          <w:lang w:eastAsia="en-US"/>
        </w:rPr>
      </w:pPr>
      <w:r w:rsidRPr="004B7CA1">
        <w:rPr>
          <w:rFonts w:eastAsia="Calibri"/>
          <w:b/>
          <w:color w:val="000000"/>
          <w:sz w:val="28"/>
          <w:szCs w:val="28"/>
          <w:lang w:eastAsia="en-US"/>
        </w:rPr>
        <w:t>Физическое развитие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Основная задача  -  стимулировать позитивные сдвиги в организме, формируя необходимые двигательные умения и навыки, физические качества и способности, направленные на жизнеобеспечение, развитие и </w:t>
      </w:r>
      <w:r w:rsidRPr="004B7CA1">
        <w:rPr>
          <w:rFonts w:eastAsia="Calibri"/>
          <w:color w:val="000000"/>
          <w:sz w:val="28"/>
          <w:szCs w:val="28"/>
          <w:lang w:eastAsia="en-US"/>
        </w:rPr>
        <w:lastRenderedPageBreak/>
        <w:t>совершенствование организма. В процессе физического воспитания наряду с образовательными и оздоровительными решаются специальные коррекционные задачи: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-развитие двигательных навыков, тонкой ручной моторики, зрительно-пространственной координации;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- развитие речи посредством движения;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-формирование в процессе физического воспитания пространственных и временных представлений;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-изучение в процессе предметной деятельности различных свойств материалов, а также назначения предметов;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- формирование в процессе двигательной деятельности различных видов познавательной деятельности;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- управление эмоциональной сферой ребенка, развитие морально-волевых качеств личности, формирующихся в процессе специальных двигательных игр-занятий, игр, эстафет.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В настоящее время в систему работы по физическому воспитанию детей с ОВЗ включается адаптивная физическая культура (АФК) - комплекс мер спортивно-оздоровительного характера, направленных на реабилитацию и адаптацию к нормальной социальной среде людей с ограниченными возможностями, преодоление психологических барьеров, препятствующих ощущению полноценной жизни, а также осознанию необходимости своего личного вклада в социальное развитие общества. АФК обеспечивает лечебный, общеукрепляющий, реабилитационный, профилактический и другие эффекты и решает следующие задачи: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 формировать у ребенка осознанное отношение к своим силам в сравнении с силами здоровых сверстников;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 развивать способность к преодолению не только физических, но и психологических барьеров, препятствующих полноценной жизни;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•формировать компенсаторные навыки, умение использовать функции разных систем и органов вместо отсутствующих или нарушенных;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lastRenderedPageBreak/>
        <w:t>•развивать способность к преодолению физических нагрузок, необходимых для полноценного функционирования в обществе;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•формировать потребность быть здоровым, насколько это возможно, и вести здоровый образ жизни; стремление к повышению умственной и физической работоспособности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•формировать осознание необходимости личного вклада в жизнь общества;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•формировать желание улучшать свои личностные качества.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>Система работы по физическому воспитанию дошкольников с нарушениями опорно-двигательного аппарата (ДЦП) разрабатывается индивидуально. Анализируется медицинская документация (выписки из истории болезни, рекомендации ортопеда, невропатолога, врачей из стационаров и др.), проводятся беседы с родителями, наблюдения за ребенком в свободной деятельности. Определяется двигательный статус в соответствии с ведущим неврологическим синдромом; состояние моторной функции, рук, наличие тонических рефлексов. Исходя из этого, разрабатывается индивидуальная программа по формированию двигательных умений и навыков для каждого ребенка.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Определяется двигательный режим, дозирование нагрузок, указываются противопоказания к применению тех или иных приемов, учитываются рекомендации всех специалистов. 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Для ребенка с ДЦП очень важно соблюдать общий двигательный режим. Он не должен более 20 минут находиться в одной и той же позе. Для каждого ребенка индивидуально подбираются наиболее адекватные позы. В процессе работы с детьми используются физкультминутки, </w:t>
      </w:r>
      <w:proofErr w:type="spellStart"/>
      <w:r w:rsidRPr="004B7CA1">
        <w:rPr>
          <w:rFonts w:eastAsia="Calibri"/>
          <w:color w:val="000000"/>
          <w:sz w:val="28"/>
          <w:szCs w:val="28"/>
          <w:lang w:eastAsia="en-US"/>
        </w:rPr>
        <w:t>физпаузы</w:t>
      </w:r>
      <w:proofErr w:type="spellEnd"/>
      <w:r w:rsidRPr="004B7CA1">
        <w:rPr>
          <w:rFonts w:eastAsia="Calibri"/>
          <w:color w:val="000000"/>
          <w:sz w:val="28"/>
          <w:szCs w:val="28"/>
          <w:lang w:eastAsia="en-US"/>
        </w:rPr>
        <w:t xml:space="preserve">. В свободное время дети принимают участие в физкультурно-массовых мероприятиях, интеграционных спортивных праздниках, досугах. </w:t>
      </w:r>
    </w:p>
    <w:p w:rsidR="005E05AD" w:rsidRPr="004B7CA1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  <w:lang w:eastAsia="en-US"/>
        </w:rPr>
        <w:tab/>
      </w:r>
      <w:r w:rsidRPr="004B7CA1">
        <w:rPr>
          <w:rFonts w:eastAsia="Calibri"/>
          <w:color w:val="000000"/>
          <w:sz w:val="28"/>
          <w:szCs w:val="28"/>
          <w:lang w:eastAsia="en-US"/>
        </w:rPr>
        <w:t>Целью физического воспитания детей, страдающих церебральным параличом, является создание при помощи коррекционных физических упражнений и специальных двигательных режимов предпосылок для успешной бытовой, учебной и социальной адаптации к реальным условиям жизни, интеграции в обществе.</w:t>
      </w:r>
    </w:p>
    <w:p w:rsidR="00784B63" w:rsidRPr="00973B2E" w:rsidRDefault="005E05AD" w:rsidP="00973B2E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4B7CA1">
        <w:rPr>
          <w:rFonts w:eastAsia="Calibri"/>
          <w:color w:val="000000"/>
          <w:sz w:val="28"/>
          <w:szCs w:val="28"/>
          <w:lang w:eastAsia="en-US"/>
        </w:rPr>
        <w:lastRenderedPageBreak/>
        <w:t xml:space="preserve">Ответственность за реализацию «Программы» полностью возлагается на администрацию ДО (заведующего, старшего воспитателя),  психолого-медико-педагогический  консилиум.  </w:t>
      </w:r>
    </w:p>
    <w:p w:rsidR="005E05AD" w:rsidRPr="005E05AD" w:rsidRDefault="005E05AD" w:rsidP="005E05AD">
      <w:pPr>
        <w:spacing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5E05AD">
        <w:rPr>
          <w:rFonts w:eastAsia="Calibri"/>
          <w:b/>
          <w:sz w:val="28"/>
          <w:szCs w:val="28"/>
          <w:lang w:eastAsia="en-US"/>
        </w:rPr>
        <w:t>Учебный план. Подготовительная группа</w:t>
      </w:r>
    </w:p>
    <w:p w:rsidR="005E05AD" w:rsidRPr="005E05AD" w:rsidRDefault="005E05AD" w:rsidP="005E05AD">
      <w:pPr>
        <w:spacing w:line="276" w:lineRule="auto"/>
        <w:rPr>
          <w:rFonts w:eastAsia="Calibri"/>
          <w:b/>
          <w:lang w:eastAsia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19"/>
        <w:gridCol w:w="1413"/>
        <w:gridCol w:w="1413"/>
        <w:gridCol w:w="1346"/>
        <w:gridCol w:w="1256"/>
        <w:gridCol w:w="2524"/>
      </w:tblGrid>
      <w:tr w:rsidR="005E05AD" w:rsidRPr="005E05AD" w:rsidTr="00784B63">
        <w:trPr>
          <w:trHeight w:val="456"/>
          <w:jc w:val="center"/>
        </w:trPr>
        <w:tc>
          <w:tcPr>
            <w:tcW w:w="4123" w:type="dxa"/>
            <w:gridSpan w:val="3"/>
          </w:tcPr>
          <w:p w:rsidR="005E05AD" w:rsidRPr="005E05AD" w:rsidRDefault="005E05AD" w:rsidP="005E05AD">
            <w:pPr>
              <w:spacing w:line="276" w:lineRule="auto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b/>
                <w:sz w:val="28"/>
                <w:szCs w:val="28"/>
                <w:lang w:eastAsia="en-US"/>
              </w:rPr>
              <w:t>ОНР</w:t>
            </w:r>
          </w:p>
        </w:tc>
        <w:tc>
          <w:tcPr>
            <w:tcW w:w="5006" w:type="dxa"/>
            <w:gridSpan w:val="3"/>
          </w:tcPr>
          <w:p w:rsidR="005E05AD" w:rsidRPr="005E05AD" w:rsidRDefault="005E05AD" w:rsidP="005E05AD">
            <w:pPr>
              <w:spacing w:after="200" w:line="276" w:lineRule="auto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b/>
                <w:sz w:val="28"/>
                <w:szCs w:val="28"/>
                <w:lang w:eastAsia="en-US"/>
              </w:rPr>
              <w:t>ФФНР</w:t>
            </w:r>
          </w:p>
        </w:tc>
      </w:tr>
      <w:tr w:rsidR="005E05AD" w:rsidRPr="005E05AD" w:rsidTr="00784B63">
        <w:trPr>
          <w:trHeight w:val="523"/>
          <w:jc w:val="center"/>
        </w:trPr>
        <w:tc>
          <w:tcPr>
            <w:tcW w:w="9129" w:type="dxa"/>
            <w:gridSpan w:val="6"/>
          </w:tcPr>
          <w:p w:rsidR="005E05AD" w:rsidRPr="005E05AD" w:rsidRDefault="005E05AD" w:rsidP="005E05AD">
            <w:pPr>
              <w:spacing w:after="200" w:line="276" w:lineRule="auto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b/>
                <w:sz w:val="28"/>
                <w:szCs w:val="28"/>
                <w:lang w:eastAsia="en-US"/>
              </w:rPr>
              <w:t>Периоды обучения</w:t>
            </w:r>
          </w:p>
        </w:tc>
      </w:tr>
      <w:tr w:rsidR="005E05AD" w:rsidRPr="005E05AD" w:rsidTr="00784B63">
        <w:trPr>
          <w:trHeight w:val="1419"/>
          <w:jc w:val="center"/>
        </w:trPr>
        <w:tc>
          <w:tcPr>
            <w:tcW w:w="1695" w:type="dxa"/>
          </w:tcPr>
          <w:p w:rsidR="005E05AD" w:rsidRPr="005E05AD" w:rsidRDefault="005E05AD" w:rsidP="005E05AD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val="en-US" w:eastAsia="en-US"/>
              </w:rPr>
              <w:t>I</w:t>
            </w:r>
          </w:p>
          <w:p w:rsidR="005E05AD" w:rsidRPr="005E05AD" w:rsidRDefault="005E05AD" w:rsidP="005E05AD">
            <w:pPr>
              <w:spacing w:line="276" w:lineRule="auto"/>
              <w:rPr>
                <w:rFonts w:eastAsia="Calibri"/>
                <w:lang w:val="en-US"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>сентябрь, октябрь, ноябрь.</w:t>
            </w:r>
          </w:p>
        </w:tc>
        <w:tc>
          <w:tcPr>
            <w:tcW w:w="1270" w:type="dxa"/>
          </w:tcPr>
          <w:p w:rsidR="005E05AD" w:rsidRPr="005E05AD" w:rsidRDefault="005E05AD" w:rsidP="005E05AD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val="en-US" w:eastAsia="en-US"/>
              </w:rPr>
              <w:t>II</w:t>
            </w:r>
          </w:p>
          <w:p w:rsidR="005E05AD" w:rsidRPr="005E05AD" w:rsidRDefault="005E05AD" w:rsidP="005E05AD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 xml:space="preserve">декабрь, январь, февраль, март. </w:t>
            </w:r>
          </w:p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158" w:type="dxa"/>
          </w:tcPr>
          <w:p w:rsidR="005E05AD" w:rsidRPr="005E05AD" w:rsidRDefault="005E05AD" w:rsidP="005E05AD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val="en-US" w:eastAsia="en-US"/>
              </w:rPr>
              <w:t>III</w:t>
            </w:r>
          </w:p>
          <w:p w:rsidR="005E05AD" w:rsidRPr="005E05AD" w:rsidRDefault="005E05AD" w:rsidP="005E05AD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 xml:space="preserve"> апрель, май, июнь.</w:t>
            </w:r>
          </w:p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sz w:val="28"/>
                <w:szCs w:val="28"/>
                <w:lang w:val="en-US" w:eastAsia="en-US"/>
              </w:rPr>
            </w:pPr>
          </w:p>
        </w:tc>
        <w:tc>
          <w:tcPr>
            <w:tcW w:w="1195" w:type="dxa"/>
          </w:tcPr>
          <w:p w:rsidR="005E05AD" w:rsidRPr="005E05AD" w:rsidRDefault="005E05AD" w:rsidP="005E05AD">
            <w:pPr>
              <w:spacing w:line="276" w:lineRule="auto"/>
              <w:rPr>
                <w:rFonts w:eastAsia="Calibri"/>
                <w:lang w:val="en-US" w:eastAsia="en-US"/>
              </w:rPr>
            </w:pPr>
            <w:r w:rsidRPr="005E05AD">
              <w:rPr>
                <w:rFonts w:eastAsia="Calibri"/>
                <w:sz w:val="28"/>
                <w:szCs w:val="28"/>
                <w:lang w:val="en-US" w:eastAsia="en-US"/>
              </w:rPr>
              <w:t>I</w:t>
            </w:r>
            <w:r w:rsidRPr="005E05AD">
              <w:rPr>
                <w:rFonts w:eastAsia="Calibri"/>
                <w:sz w:val="28"/>
                <w:szCs w:val="28"/>
                <w:lang w:eastAsia="en-US"/>
              </w:rPr>
              <w:t xml:space="preserve"> сентябрь, октябрь, ноябрь</w:t>
            </w:r>
            <w:r w:rsidRPr="005E05AD"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54" w:type="dxa"/>
          </w:tcPr>
          <w:p w:rsidR="005E05AD" w:rsidRPr="005E05AD" w:rsidRDefault="005E05AD" w:rsidP="005E05AD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val="en-US" w:eastAsia="en-US"/>
              </w:rPr>
              <w:t>II</w:t>
            </w:r>
          </w:p>
          <w:p w:rsidR="005E05AD" w:rsidRPr="005E05AD" w:rsidRDefault="005E05AD" w:rsidP="005E05AD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 xml:space="preserve">декабрь, январь, февраль, март. </w:t>
            </w:r>
          </w:p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657" w:type="dxa"/>
          </w:tcPr>
          <w:p w:rsidR="005E05AD" w:rsidRPr="005E05AD" w:rsidRDefault="005E05AD" w:rsidP="005E05AD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val="en-US" w:eastAsia="en-US"/>
              </w:rPr>
              <w:t>III</w:t>
            </w:r>
          </w:p>
          <w:p w:rsidR="005E05AD" w:rsidRPr="005E05AD" w:rsidRDefault="005E05AD" w:rsidP="005E05AD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>апрель, май, июнь.</w:t>
            </w:r>
          </w:p>
          <w:p w:rsidR="005E05AD" w:rsidRPr="005E05AD" w:rsidRDefault="005E05AD" w:rsidP="005E05AD">
            <w:pPr>
              <w:spacing w:line="276" w:lineRule="auto"/>
              <w:rPr>
                <w:rFonts w:eastAsia="Calibri"/>
                <w:lang w:val="en-US" w:eastAsia="en-US"/>
              </w:rPr>
            </w:pPr>
          </w:p>
        </w:tc>
      </w:tr>
      <w:tr w:rsidR="005E05AD" w:rsidRPr="005E05AD" w:rsidTr="00784B63">
        <w:trPr>
          <w:trHeight w:val="821"/>
          <w:jc w:val="center"/>
        </w:trPr>
        <w:tc>
          <w:tcPr>
            <w:tcW w:w="4123" w:type="dxa"/>
            <w:gridSpan w:val="3"/>
          </w:tcPr>
          <w:p w:rsidR="005E05AD" w:rsidRPr="005E05AD" w:rsidRDefault="002E3045" w:rsidP="005E05AD">
            <w:pPr>
              <w:spacing w:after="200"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О</w:t>
            </w:r>
            <w:r w:rsidR="005E05AD" w:rsidRPr="005E05AD">
              <w:rPr>
                <w:rFonts w:eastAsia="Calibri"/>
                <w:sz w:val="28"/>
                <w:szCs w:val="28"/>
                <w:lang w:eastAsia="en-US"/>
              </w:rPr>
              <w:t>ОД по формированию лексико-грамматических средств языка и развитию связной речи</w:t>
            </w:r>
          </w:p>
        </w:tc>
        <w:tc>
          <w:tcPr>
            <w:tcW w:w="5006" w:type="dxa"/>
            <w:gridSpan w:val="3"/>
          </w:tcPr>
          <w:p w:rsidR="005E05AD" w:rsidRPr="005E05AD" w:rsidRDefault="002E3045" w:rsidP="005E05AD">
            <w:pPr>
              <w:spacing w:after="200"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О</w:t>
            </w:r>
            <w:bookmarkStart w:id="0" w:name="_GoBack"/>
            <w:bookmarkEnd w:id="0"/>
            <w:r w:rsidR="005E05AD" w:rsidRPr="005E05AD">
              <w:rPr>
                <w:rFonts w:eastAsia="Calibri"/>
                <w:sz w:val="28"/>
                <w:szCs w:val="28"/>
                <w:lang w:eastAsia="en-US"/>
              </w:rPr>
              <w:t>ОД по произношению и развитию речи</w:t>
            </w:r>
          </w:p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</w:tr>
      <w:tr w:rsidR="005E05AD" w:rsidRPr="005E05AD" w:rsidTr="00784B63">
        <w:trPr>
          <w:trHeight w:val="407"/>
          <w:jc w:val="center"/>
        </w:trPr>
        <w:tc>
          <w:tcPr>
            <w:tcW w:w="1695" w:type="dxa"/>
          </w:tcPr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 xml:space="preserve"> 3 р</w:t>
            </w:r>
            <w:r w:rsidRPr="005E05AD">
              <w:rPr>
                <w:rFonts w:eastAsia="Calibri"/>
                <w:sz w:val="28"/>
                <w:szCs w:val="28"/>
                <w:lang w:val="en-US" w:eastAsia="en-US"/>
              </w:rPr>
              <w:t xml:space="preserve"> /</w:t>
            </w:r>
            <w:r w:rsidRPr="005E05AD">
              <w:rPr>
                <w:rFonts w:eastAsia="Calibri"/>
                <w:sz w:val="28"/>
                <w:szCs w:val="28"/>
                <w:lang w:eastAsia="en-US"/>
              </w:rPr>
              <w:t>н</w:t>
            </w:r>
          </w:p>
        </w:tc>
        <w:tc>
          <w:tcPr>
            <w:tcW w:w="1270" w:type="dxa"/>
          </w:tcPr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>2 р</w:t>
            </w:r>
            <w:r w:rsidRPr="005E05AD">
              <w:rPr>
                <w:rFonts w:eastAsia="Calibri"/>
                <w:sz w:val="28"/>
                <w:szCs w:val="28"/>
                <w:lang w:val="en-US" w:eastAsia="en-US"/>
              </w:rPr>
              <w:t xml:space="preserve"> /</w:t>
            </w:r>
            <w:r w:rsidRPr="005E05AD">
              <w:rPr>
                <w:rFonts w:eastAsia="Calibri"/>
                <w:sz w:val="28"/>
                <w:szCs w:val="28"/>
                <w:lang w:eastAsia="en-US"/>
              </w:rPr>
              <w:t>н</w:t>
            </w:r>
          </w:p>
        </w:tc>
        <w:tc>
          <w:tcPr>
            <w:tcW w:w="1158" w:type="dxa"/>
          </w:tcPr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>2 р</w:t>
            </w:r>
            <w:r w:rsidRPr="005E05AD">
              <w:rPr>
                <w:rFonts w:eastAsia="Calibri"/>
                <w:sz w:val="28"/>
                <w:szCs w:val="28"/>
                <w:lang w:val="en-US" w:eastAsia="en-US"/>
              </w:rPr>
              <w:t xml:space="preserve"> /</w:t>
            </w:r>
            <w:r w:rsidRPr="005E05AD">
              <w:rPr>
                <w:rFonts w:eastAsia="Calibri"/>
                <w:sz w:val="28"/>
                <w:szCs w:val="28"/>
                <w:lang w:eastAsia="en-US"/>
              </w:rPr>
              <w:t>н</w:t>
            </w:r>
          </w:p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195" w:type="dxa"/>
            <w:tcBorders>
              <w:bottom w:val="nil"/>
            </w:tcBorders>
          </w:tcPr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>5 р</w:t>
            </w:r>
            <w:r w:rsidRPr="005E05AD">
              <w:rPr>
                <w:rFonts w:eastAsia="Calibri"/>
                <w:sz w:val="28"/>
                <w:szCs w:val="28"/>
                <w:lang w:val="en-US" w:eastAsia="en-US"/>
              </w:rPr>
              <w:t xml:space="preserve"> /</w:t>
            </w:r>
            <w:r w:rsidRPr="005E05AD">
              <w:rPr>
                <w:rFonts w:eastAsia="Calibri"/>
                <w:sz w:val="28"/>
                <w:szCs w:val="28"/>
                <w:lang w:eastAsia="en-US"/>
              </w:rPr>
              <w:t>н</w:t>
            </w:r>
          </w:p>
        </w:tc>
        <w:tc>
          <w:tcPr>
            <w:tcW w:w="1154" w:type="dxa"/>
            <w:tcBorders>
              <w:bottom w:val="nil"/>
            </w:tcBorders>
          </w:tcPr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>3р</w:t>
            </w:r>
            <w:r w:rsidRPr="005E05AD">
              <w:rPr>
                <w:rFonts w:eastAsia="Calibri"/>
                <w:sz w:val="28"/>
                <w:szCs w:val="28"/>
                <w:lang w:val="en-US" w:eastAsia="en-US"/>
              </w:rPr>
              <w:t xml:space="preserve"> /</w:t>
            </w:r>
            <w:r w:rsidRPr="005E05AD">
              <w:rPr>
                <w:rFonts w:eastAsia="Calibri"/>
                <w:sz w:val="28"/>
                <w:szCs w:val="28"/>
                <w:lang w:eastAsia="en-US"/>
              </w:rPr>
              <w:t>н</w:t>
            </w:r>
          </w:p>
        </w:tc>
        <w:tc>
          <w:tcPr>
            <w:tcW w:w="2657" w:type="dxa"/>
            <w:tcBorders>
              <w:bottom w:val="single" w:sz="4" w:space="0" w:color="auto"/>
            </w:tcBorders>
          </w:tcPr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 xml:space="preserve">      2р</w:t>
            </w:r>
            <w:r w:rsidRPr="005E05AD">
              <w:rPr>
                <w:rFonts w:eastAsia="Calibri"/>
                <w:sz w:val="28"/>
                <w:szCs w:val="28"/>
                <w:lang w:val="en-US" w:eastAsia="en-US"/>
              </w:rPr>
              <w:t xml:space="preserve"> /</w:t>
            </w:r>
            <w:r w:rsidRPr="005E05AD">
              <w:rPr>
                <w:rFonts w:eastAsia="Calibri"/>
                <w:sz w:val="28"/>
                <w:szCs w:val="28"/>
                <w:lang w:eastAsia="en-US"/>
              </w:rPr>
              <w:t>н</w:t>
            </w:r>
          </w:p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</w:tr>
      <w:tr w:rsidR="005E05AD" w:rsidRPr="005E05AD" w:rsidTr="00784B63">
        <w:trPr>
          <w:trHeight w:val="448"/>
          <w:jc w:val="center"/>
        </w:trPr>
        <w:tc>
          <w:tcPr>
            <w:tcW w:w="4123" w:type="dxa"/>
            <w:gridSpan w:val="3"/>
          </w:tcPr>
          <w:p w:rsidR="005E05AD" w:rsidRPr="005E05AD" w:rsidRDefault="005E05AD" w:rsidP="005E05AD">
            <w:pPr>
              <w:spacing w:after="200"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>НОД по формированию звукопроизношение</w:t>
            </w:r>
          </w:p>
        </w:tc>
        <w:tc>
          <w:tcPr>
            <w:tcW w:w="1195" w:type="dxa"/>
            <w:vMerge w:val="restart"/>
            <w:tcBorders>
              <w:top w:val="nil"/>
            </w:tcBorders>
          </w:tcPr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154" w:type="dxa"/>
            <w:vMerge w:val="restart"/>
            <w:tcBorders>
              <w:top w:val="nil"/>
            </w:tcBorders>
          </w:tcPr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2657" w:type="dxa"/>
            <w:tcBorders>
              <w:top w:val="single" w:sz="4" w:space="0" w:color="auto"/>
            </w:tcBorders>
          </w:tcPr>
          <w:p w:rsidR="005E05AD" w:rsidRPr="005E05AD" w:rsidRDefault="005E05AD" w:rsidP="005E05AD">
            <w:pPr>
              <w:spacing w:after="200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 xml:space="preserve">По формированию элементарных навыков письма и чтение </w:t>
            </w:r>
          </w:p>
          <w:p w:rsidR="005E05AD" w:rsidRPr="005E05AD" w:rsidRDefault="005E05AD" w:rsidP="005E05AD">
            <w:pPr>
              <w:spacing w:after="200"/>
              <w:rPr>
                <w:rFonts w:eastAsia="Calibri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 xml:space="preserve">       2 р/н</w:t>
            </w:r>
          </w:p>
        </w:tc>
      </w:tr>
      <w:tr w:rsidR="005E05AD" w:rsidRPr="005E05AD" w:rsidTr="00784B63">
        <w:trPr>
          <w:trHeight w:val="1197"/>
          <w:jc w:val="center"/>
        </w:trPr>
        <w:tc>
          <w:tcPr>
            <w:tcW w:w="1695" w:type="dxa"/>
            <w:vMerge w:val="restart"/>
          </w:tcPr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 xml:space="preserve"> 2 р</w:t>
            </w:r>
            <w:r w:rsidRPr="005E05AD">
              <w:rPr>
                <w:rFonts w:eastAsia="Calibri"/>
                <w:sz w:val="28"/>
                <w:szCs w:val="28"/>
                <w:lang w:val="en-US" w:eastAsia="en-US"/>
              </w:rPr>
              <w:t xml:space="preserve"> /</w:t>
            </w:r>
            <w:r w:rsidRPr="005E05AD">
              <w:rPr>
                <w:rFonts w:eastAsia="Calibri"/>
                <w:sz w:val="28"/>
                <w:szCs w:val="28"/>
                <w:lang w:eastAsia="en-US"/>
              </w:rPr>
              <w:t>н</w:t>
            </w:r>
          </w:p>
        </w:tc>
        <w:tc>
          <w:tcPr>
            <w:tcW w:w="1270" w:type="dxa"/>
          </w:tcPr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>2р</w:t>
            </w:r>
            <w:r w:rsidRPr="005E05AD">
              <w:rPr>
                <w:rFonts w:eastAsia="Calibri"/>
                <w:sz w:val="28"/>
                <w:szCs w:val="28"/>
                <w:lang w:val="en-US" w:eastAsia="en-US"/>
              </w:rPr>
              <w:t xml:space="preserve"> /</w:t>
            </w:r>
            <w:r w:rsidRPr="005E05AD">
              <w:rPr>
                <w:rFonts w:eastAsia="Calibri"/>
                <w:sz w:val="28"/>
                <w:szCs w:val="28"/>
                <w:lang w:eastAsia="en-US"/>
              </w:rPr>
              <w:t>н</w:t>
            </w:r>
          </w:p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158" w:type="dxa"/>
          </w:tcPr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sz w:val="28"/>
                <w:szCs w:val="28"/>
                <w:lang w:eastAsia="en-US"/>
              </w:rPr>
            </w:pPr>
          </w:p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>1 р</w:t>
            </w:r>
            <w:r w:rsidRPr="005E05AD">
              <w:rPr>
                <w:rFonts w:eastAsia="Calibri"/>
                <w:sz w:val="28"/>
                <w:szCs w:val="28"/>
                <w:lang w:val="en-US" w:eastAsia="en-US"/>
              </w:rPr>
              <w:t xml:space="preserve"> /</w:t>
            </w:r>
            <w:r w:rsidRPr="005E05AD">
              <w:rPr>
                <w:rFonts w:eastAsia="Calibri"/>
                <w:sz w:val="28"/>
                <w:szCs w:val="28"/>
                <w:lang w:eastAsia="en-US"/>
              </w:rPr>
              <w:t>н</w:t>
            </w:r>
          </w:p>
        </w:tc>
        <w:tc>
          <w:tcPr>
            <w:tcW w:w="1195" w:type="dxa"/>
            <w:vMerge/>
          </w:tcPr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154" w:type="dxa"/>
            <w:vMerge/>
          </w:tcPr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2657" w:type="dxa"/>
            <w:vMerge w:val="restart"/>
          </w:tcPr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</w:tr>
      <w:tr w:rsidR="005E05AD" w:rsidRPr="005E05AD" w:rsidTr="00784B63">
        <w:trPr>
          <w:trHeight w:val="2010"/>
          <w:jc w:val="center"/>
        </w:trPr>
        <w:tc>
          <w:tcPr>
            <w:tcW w:w="1695" w:type="dxa"/>
            <w:vMerge/>
          </w:tcPr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270" w:type="dxa"/>
          </w:tcPr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>По обучению грамоте</w:t>
            </w:r>
          </w:p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>1 р./н</w:t>
            </w:r>
          </w:p>
        </w:tc>
        <w:tc>
          <w:tcPr>
            <w:tcW w:w="1158" w:type="dxa"/>
          </w:tcPr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>По обучению грамоте</w:t>
            </w:r>
          </w:p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5E05AD">
              <w:rPr>
                <w:rFonts w:eastAsia="Calibri"/>
                <w:sz w:val="28"/>
                <w:szCs w:val="28"/>
                <w:lang w:eastAsia="en-US"/>
              </w:rPr>
              <w:t>2 р/н</w:t>
            </w:r>
          </w:p>
        </w:tc>
        <w:tc>
          <w:tcPr>
            <w:tcW w:w="1195" w:type="dxa"/>
            <w:vMerge/>
          </w:tcPr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154" w:type="dxa"/>
            <w:vMerge/>
          </w:tcPr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2657" w:type="dxa"/>
            <w:vMerge/>
          </w:tcPr>
          <w:p w:rsidR="005E05AD" w:rsidRPr="005E05AD" w:rsidRDefault="005E05AD" w:rsidP="005E05AD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</w:tr>
    </w:tbl>
    <w:p w:rsidR="005E05AD" w:rsidRPr="005E05AD" w:rsidRDefault="005E05AD" w:rsidP="005E05AD">
      <w:pPr>
        <w:spacing w:after="200" w:line="276" w:lineRule="auto"/>
        <w:rPr>
          <w:rFonts w:eastAsia="Calibri"/>
          <w:sz w:val="28"/>
          <w:szCs w:val="28"/>
          <w:lang w:eastAsia="en-US"/>
        </w:rPr>
      </w:pPr>
      <w:r w:rsidRPr="005E05AD">
        <w:rPr>
          <w:rFonts w:eastAsia="Calibri"/>
          <w:sz w:val="28"/>
          <w:szCs w:val="28"/>
          <w:lang w:eastAsia="en-US"/>
        </w:rPr>
        <w:t>Формирование звукопроизношения на индивидуальной НОД -  3 раза в неделю.</w:t>
      </w:r>
    </w:p>
    <w:p w:rsidR="005E05AD" w:rsidRPr="005E05AD" w:rsidRDefault="005E05AD" w:rsidP="005E05AD">
      <w:pPr>
        <w:spacing w:after="200" w:line="276" w:lineRule="auto"/>
        <w:rPr>
          <w:rFonts w:eastAsia="Calibri"/>
          <w:sz w:val="28"/>
          <w:szCs w:val="28"/>
          <w:lang w:eastAsia="en-US"/>
        </w:rPr>
      </w:pPr>
      <w:r w:rsidRPr="005E05AD">
        <w:rPr>
          <w:rFonts w:eastAsia="Calibri"/>
          <w:sz w:val="28"/>
          <w:szCs w:val="28"/>
          <w:lang w:eastAsia="en-US"/>
        </w:rPr>
        <w:lastRenderedPageBreak/>
        <w:t>Подгрупповая НОД – 1 раз в неделю.</w:t>
      </w:r>
    </w:p>
    <w:p w:rsidR="005E05AD" w:rsidRPr="005E05AD" w:rsidRDefault="005E05AD" w:rsidP="00203E38">
      <w:pPr>
        <w:autoSpaceDE w:val="0"/>
        <w:autoSpaceDN w:val="0"/>
        <w:adjustRightInd w:val="0"/>
        <w:jc w:val="center"/>
        <w:textAlignment w:val="center"/>
        <w:rPr>
          <w:rFonts w:eastAsia="Calibri"/>
          <w:b/>
          <w:color w:val="000000"/>
          <w:sz w:val="28"/>
          <w:szCs w:val="28"/>
          <w:lang w:eastAsia="en-US"/>
        </w:rPr>
      </w:pPr>
      <w:r w:rsidRPr="005E05AD">
        <w:rPr>
          <w:rFonts w:eastAsia="Calibri"/>
          <w:b/>
          <w:color w:val="000000"/>
          <w:sz w:val="28"/>
          <w:szCs w:val="28"/>
          <w:lang w:eastAsia="en-US"/>
        </w:rPr>
        <w:t>Организация логопедической работы для детей  для детей с общим недоразвитием речи (ОНР)</w:t>
      </w:r>
    </w:p>
    <w:p w:rsidR="005E05AD" w:rsidRPr="005E05AD" w:rsidRDefault="005E05AD" w:rsidP="00203E38">
      <w:pPr>
        <w:autoSpaceDE w:val="0"/>
        <w:autoSpaceDN w:val="0"/>
        <w:adjustRightInd w:val="0"/>
        <w:jc w:val="center"/>
        <w:textAlignment w:val="center"/>
        <w:rPr>
          <w:rFonts w:eastAsia="Calibri"/>
          <w:b/>
          <w:color w:val="000000"/>
          <w:sz w:val="28"/>
          <w:szCs w:val="28"/>
          <w:lang w:eastAsia="en-US"/>
        </w:rPr>
      </w:pPr>
      <w:r w:rsidRPr="005E05AD">
        <w:rPr>
          <w:rFonts w:eastAsia="Calibri"/>
          <w:b/>
          <w:color w:val="000000"/>
          <w:sz w:val="28"/>
          <w:szCs w:val="28"/>
          <w:lang w:eastAsia="en-US"/>
        </w:rPr>
        <w:t>В старшей группе для детей 5-6 лет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 xml:space="preserve">I период обучения 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>Групповая образовательная деятельность по формированию лексико-грамматических средств языка и развитию связной речи – 3 раза в неделю, фонетические – 2 раза в неделю.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>Работа по коррекции звукопроизношения – только индивидуально.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ab/>
        <w:t xml:space="preserve">II период обучения 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>Групповая образовательная деятельность проводится: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 xml:space="preserve">- по формированию лексико-грамматических средств языка и развитию связной речи  проводятся 3 раза в неделю, 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>- фонетические – 2 раза в неделю.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>Акцент переносится на развитие самостоятельной связной речи, активизируется работа не только по закреплению поставленных звуков, и по овладению детьми звуковым анализом и синтезом.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>III период обучения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 xml:space="preserve">Групповая образовательная деятельность проводится 5 раз в неделю: 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>- по формированию лексико-грамматических средств языка  и развитию связной речи – 3 раза</w:t>
      </w:r>
      <w:proofErr w:type="gramStart"/>
      <w:r w:rsidRPr="005E05AD">
        <w:rPr>
          <w:rFonts w:eastAsia="Calibri"/>
          <w:color w:val="000000"/>
          <w:sz w:val="28"/>
          <w:szCs w:val="28"/>
          <w:lang w:eastAsia="en-US"/>
        </w:rPr>
        <w:t xml:space="preserve">  ,</w:t>
      </w:r>
      <w:proofErr w:type="gramEnd"/>
      <w:r w:rsidRPr="005E05AD">
        <w:rPr>
          <w:rFonts w:eastAsia="Calibri"/>
          <w:color w:val="000000"/>
          <w:sz w:val="28"/>
          <w:szCs w:val="28"/>
          <w:lang w:eastAsia="en-US"/>
        </w:rPr>
        <w:t xml:space="preserve">         - по формированию  правильного звукопроизношения -  2 раза.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8"/>
          <w:szCs w:val="28"/>
          <w:lang w:eastAsia="en-US"/>
        </w:rPr>
      </w:pPr>
      <w:r w:rsidRPr="005E05AD">
        <w:rPr>
          <w:rFonts w:eastAsia="Calibri"/>
          <w:b/>
          <w:color w:val="000000"/>
          <w:sz w:val="28"/>
          <w:szCs w:val="28"/>
          <w:lang w:eastAsia="en-US"/>
        </w:rPr>
        <w:t xml:space="preserve">В подготовительной  к школе группе  для детей  6-7 лет 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 xml:space="preserve">I период обучения 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>Групповая образовательная деятельность проводится 5 раз в неделю: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 xml:space="preserve">- по формированию лексико-грамматических средств языка и развитию связной речи 3 раза в неделю, 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>- по формированию звукопроизношения 2 раза в неделю.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 xml:space="preserve">II период обучения 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>Групповая образовательная деятельность проводится 5 раз в неделю: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>- по формированию лексико-грамматических средств языка и развитию связной речи 2 раза в неделю</w:t>
      </w:r>
      <w:proofErr w:type="gramStart"/>
      <w:r w:rsidRPr="005E05AD">
        <w:rPr>
          <w:rFonts w:eastAsia="Calibri"/>
          <w:color w:val="000000"/>
          <w:sz w:val="28"/>
          <w:szCs w:val="28"/>
          <w:lang w:eastAsia="en-US"/>
        </w:rPr>
        <w:t xml:space="preserve"> ,</w:t>
      </w:r>
      <w:proofErr w:type="gramEnd"/>
      <w:r w:rsidRPr="005E05AD">
        <w:rPr>
          <w:rFonts w:eastAsia="Calibri"/>
          <w:color w:val="000000"/>
          <w:sz w:val="28"/>
          <w:szCs w:val="28"/>
          <w:lang w:eastAsia="en-US"/>
        </w:rPr>
        <w:t xml:space="preserve"> 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lastRenderedPageBreak/>
        <w:t>- по формированию произношения 2 раза в неделю;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 xml:space="preserve">- по обучению грамоте 1 раз в неделю. 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>III период обучения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>Групповая образовательная деятельность проводится 5 раз в неделю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 xml:space="preserve">- по формированию лексико-грамматического строя 2 раза в неделю, 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 xml:space="preserve">- по формированию произношения 1 раз в неделю, 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>- по обучению грамоте 2 раза в неделю.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center"/>
        <w:textAlignment w:val="center"/>
        <w:rPr>
          <w:rFonts w:eastAsia="Calibri"/>
          <w:b/>
          <w:color w:val="000000"/>
          <w:sz w:val="28"/>
          <w:szCs w:val="28"/>
          <w:lang w:eastAsia="en-US"/>
        </w:rPr>
      </w:pPr>
      <w:r w:rsidRPr="005E05AD">
        <w:rPr>
          <w:rFonts w:eastAsia="Calibri"/>
          <w:b/>
          <w:color w:val="000000"/>
          <w:sz w:val="28"/>
          <w:szCs w:val="28"/>
          <w:lang w:eastAsia="en-US"/>
        </w:rPr>
        <w:t>Организация логопедической работы подготовительной  к школе группы  для детей  с фонетико-фонематическим нарушением речи (ФФНР)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center"/>
        <w:textAlignment w:val="center"/>
        <w:rPr>
          <w:rFonts w:eastAsia="Calibri"/>
          <w:b/>
          <w:color w:val="000000"/>
          <w:sz w:val="28"/>
          <w:szCs w:val="28"/>
          <w:lang w:eastAsia="en-US"/>
        </w:rPr>
      </w:pPr>
      <w:r w:rsidRPr="005E05AD">
        <w:rPr>
          <w:rFonts w:eastAsia="Calibri"/>
          <w:b/>
          <w:color w:val="000000"/>
          <w:sz w:val="28"/>
          <w:szCs w:val="28"/>
          <w:lang w:eastAsia="en-US"/>
        </w:rPr>
        <w:t>В старшей группе для детей 5-6 лет количество занятий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 xml:space="preserve">I период обучения 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>Групповая образовательная деятельность по произношению и развитию речи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>проводятся 2 раза в неделю.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 xml:space="preserve">II период обучения 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>Групповая образовательная деятельность по произношению и развитию речи проводятся 3 раза в неделю.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>III период обучения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>Групповая образовательная деятельность по произношению и развитию речи проводятся 2 раза в неделю.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8"/>
          <w:szCs w:val="28"/>
          <w:lang w:eastAsia="en-US"/>
        </w:rPr>
      </w:pPr>
      <w:r w:rsidRPr="005E05AD">
        <w:rPr>
          <w:rFonts w:eastAsia="Calibri"/>
          <w:b/>
          <w:color w:val="000000"/>
          <w:sz w:val="28"/>
          <w:szCs w:val="28"/>
          <w:lang w:eastAsia="en-US"/>
        </w:rPr>
        <w:t xml:space="preserve">В подготовительной к школе  группе для детей 6-7 лет 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 xml:space="preserve">В I периоде. Групповая образовательная деятельность по произношению и развитию речи проводятся 5 раз в неделю. Занятия по формированию элементарных навыков письма и чтения проводятся на материале правильно произносимых звуков в часы, выделенные для </w:t>
      </w:r>
      <w:proofErr w:type="spellStart"/>
      <w:proofErr w:type="gramStart"/>
      <w:r w:rsidRPr="005E05AD">
        <w:rPr>
          <w:rFonts w:eastAsia="Calibri"/>
          <w:color w:val="000000"/>
          <w:sz w:val="28"/>
          <w:szCs w:val="28"/>
          <w:lang w:eastAsia="en-US"/>
        </w:rPr>
        <w:t>фор-мирования</w:t>
      </w:r>
      <w:proofErr w:type="spellEnd"/>
      <w:proofErr w:type="gramEnd"/>
      <w:r w:rsidRPr="005E05AD">
        <w:rPr>
          <w:rFonts w:eastAsia="Calibri"/>
          <w:color w:val="000000"/>
          <w:sz w:val="28"/>
          <w:szCs w:val="28"/>
          <w:lang w:eastAsia="en-US"/>
        </w:rPr>
        <w:t xml:space="preserve"> произношения. Индивидуальные и подгрупповые – ежедневно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 xml:space="preserve">Во II периоде. Групповая образовательная деятельность по формированию произношения и развитию речи планируются 3 раза в неделю. 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lastRenderedPageBreak/>
        <w:t>Занятия по формированию элементарных навыков письма и чтения – 2 раза в неделю.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 xml:space="preserve">В III периоде. Групповая образовательная деятельность по формированию произношения и развитию речи проводятся 1-2 раза в неделю. Образовательная деятельность по формированию элементарных навыков письма и чтения – 3 раза в неделю. 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 xml:space="preserve">Учитель-логопед проводит консультационную работу с родителями (в том числе индивидуальные занятия с детьми по приглашению педагога)  и  сотрудниками в консультационный день по графику (2-я смена). </w:t>
      </w:r>
    </w:p>
    <w:p w:rsidR="005E05AD" w:rsidRPr="005E05AD" w:rsidRDefault="005E05AD" w:rsidP="005E05AD">
      <w:pPr>
        <w:autoSpaceDE w:val="0"/>
        <w:autoSpaceDN w:val="0"/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8"/>
          <w:szCs w:val="28"/>
          <w:lang w:eastAsia="en-US"/>
        </w:rPr>
      </w:pPr>
      <w:r w:rsidRPr="005E05AD">
        <w:rPr>
          <w:rFonts w:eastAsia="Calibri"/>
          <w:color w:val="000000"/>
          <w:sz w:val="28"/>
          <w:szCs w:val="28"/>
          <w:lang w:eastAsia="en-US"/>
        </w:rPr>
        <w:t>Воспитатели логопедических групп во второй половине дня (15.15 – 15.45) осуществляет индивидуальную работу с отдельными детьми по заданию логопеда. Сюда входят упражнения по закреплению или дифференциации поставленных звуков, по развитию внимания и памяти, фонематического звука, слуха и восприятия.</w:t>
      </w:r>
    </w:p>
    <w:sectPr w:rsidR="005E05AD" w:rsidRPr="005E05AD" w:rsidSect="00973B2E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altica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Times 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F15B5"/>
    <w:multiLevelType w:val="multilevel"/>
    <w:tmpl w:val="ECFC45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5F3B9A"/>
    <w:multiLevelType w:val="multilevel"/>
    <w:tmpl w:val="789A37A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B85CDC"/>
    <w:multiLevelType w:val="multilevel"/>
    <w:tmpl w:val="672C92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4AA7BF8"/>
    <w:multiLevelType w:val="multilevel"/>
    <w:tmpl w:val="3BF48FA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5E75828"/>
    <w:multiLevelType w:val="multilevel"/>
    <w:tmpl w:val="6568D93E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1C45CB0"/>
    <w:multiLevelType w:val="singleLevel"/>
    <w:tmpl w:val="AC78ED36"/>
    <w:lvl w:ilvl="0">
      <w:start w:val="1"/>
      <w:numFmt w:val="bullet"/>
      <w:pStyle w:val="a"/>
      <w:lvlText w:val=""/>
      <w:lvlJc w:val="left"/>
      <w:pPr>
        <w:tabs>
          <w:tab w:val="num" w:pos="1440"/>
        </w:tabs>
        <w:ind w:left="1437" w:hanging="357"/>
      </w:pPr>
      <w:rPr>
        <w:rFonts w:ascii="Symbol" w:hAnsi="Symbol" w:hint="default"/>
      </w:rPr>
    </w:lvl>
  </w:abstractNum>
  <w:abstractNum w:abstractNumId="6">
    <w:nsid w:val="33C95B9E"/>
    <w:multiLevelType w:val="multilevel"/>
    <w:tmpl w:val="2DAC72A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07F093F"/>
    <w:multiLevelType w:val="multilevel"/>
    <w:tmpl w:val="7868CE7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6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12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2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6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08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1160" w:hanging="2160"/>
      </w:pPr>
      <w:rPr>
        <w:rFonts w:hint="default"/>
      </w:rPr>
    </w:lvl>
  </w:abstractNum>
  <w:abstractNum w:abstractNumId="8">
    <w:nsid w:val="411E52FE"/>
    <w:multiLevelType w:val="multilevel"/>
    <w:tmpl w:val="4F000A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1DF50C1"/>
    <w:multiLevelType w:val="multilevel"/>
    <w:tmpl w:val="8ECEF5C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2173C9B"/>
    <w:multiLevelType w:val="multilevel"/>
    <w:tmpl w:val="B318494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DDC3910"/>
    <w:multiLevelType w:val="multilevel"/>
    <w:tmpl w:val="D7265BB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1892EC4"/>
    <w:multiLevelType w:val="multilevel"/>
    <w:tmpl w:val="8D4631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7DD0BEE"/>
    <w:multiLevelType w:val="multilevel"/>
    <w:tmpl w:val="AFD40AB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BDC172B"/>
    <w:multiLevelType w:val="multilevel"/>
    <w:tmpl w:val="E5A8154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B1A5862"/>
    <w:multiLevelType w:val="multilevel"/>
    <w:tmpl w:val="CB504BF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9"/>
  </w:num>
  <w:num w:numId="5">
    <w:abstractNumId w:val="8"/>
  </w:num>
  <w:num w:numId="6">
    <w:abstractNumId w:val="12"/>
  </w:num>
  <w:num w:numId="7">
    <w:abstractNumId w:val="3"/>
  </w:num>
  <w:num w:numId="8">
    <w:abstractNumId w:val="2"/>
  </w:num>
  <w:num w:numId="9">
    <w:abstractNumId w:val="13"/>
  </w:num>
  <w:num w:numId="10">
    <w:abstractNumId w:val="10"/>
  </w:num>
  <w:num w:numId="11">
    <w:abstractNumId w:val="4"/>
  </w:num>
  <w:num w:numId="12">
    <w:abstractNumId w:val="14"/>
  </w:num>
  <w:num w:numId="13">
    <w:abstractNumId w:val="11"/>
  </w:num>
  <w:num w:numId="14">
    <w:abstractNumId w:val="1"/>
  </w:num>
  <w:num w:numId="15">
    <w:abstractNumId w:val="0"/>
  </w:num>
  <w:num w:numId="16">
    <w:abstractNumId w:val="15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3007"/>
    <w:rsid w:val="0006735B"/>
    <w:rsid w:val="0010763C"/>
    <w:rsid w:val="00203E38"/>
    <w:rsid w:val="002E3045"/>
    <w:rsid w:val="004E5C63"/>
    <w:rsid w:val="005D514A"/>
    <w:rsid w:val="005E05AD"/>
    <w:rsid w:val="005F7337"/>
    <w:rsid w:val="00713007"/>
    <w:rsid w:val="00784B63"/>
    <w:rsid w:val="0096702B"/>
    <w:rsid w:val="00973B2E"/>
    <w:rsid w:val="00A0033B"/>
    <w:rsid w:val="00AC7034"/>
    <w:rsid w:val="00C332A5"/>
    <w:rsid w:val="00C54140"/>
    <w:rsid w:val="00CB77D1"/>
    <w:rsid w:val="00D26686"/>
    <w:rsid w:val="00F944EE"/>
    <w:rsid w:val="00FC3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E05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link w:val="10"/>
    <w:uiPriority w:val="9"/>
    <w:qFormat/>
    <w:rsid w:val="005E05A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qFormat/>
    <w:rsid w:val="005E05A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qFormat/>
    <w:rsid w:val="005E05AD"/>
    <w:pPr>
      <w:keepNext/>
      <w:autoSpaceDE w:val="0"/>
      <w:autoSpaceDN w:val="0"/>
      <w:adjustRightInd w:val="0"/>
      <w:spacing w:before="40"/>
      <w:jc w:val="center"/>
      <w:outlineLvl w:val="2"/>
    </w:pPr>
    <w:rPr>
      <w:b/>
      <w:bCs/>
      <w:szCs w:val="22"/>
    </w:rPr>
  </w:style>
  <w:style w:type="paragraph" w:styleId="4">
    <w:name w:val="heading 4"/>
    <w:basedOn w:val="a0"/>
    <w:next w:val="a0"/>
    <w:link w:val="40"/>
    <w:qFormat/>
    <w:rsid w:val="005E05A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link w:val="50"/>
    <w:qFormat/>
    <w:rsid w:val="005E05A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qFormat/>
    <w:rsid w:val="005E05AD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5E05AD"/>
    <w:pPr>
      <w:spacing w:before="240" w:after="60"/>
      <w:outlineLvl w:val="6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5E05A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rsid w:val="005E05AD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rsid w:val="005E05AD"/>
    <w:rPr>
      <w:rFonts w:ascii="Times New Roman" w:eastAsia="Times New Roman" w:hAnsi="Times New Roman" w:cs="Times New Roman"/>
      <w:b/>
      <w:bCs/>
      <w:sz w:val="24"/>
      <w:lang w:eastAsia="ru-RU"/>
    </w:rPr>
  </w:style>
  <w:style w:type="character" w:customStyle="1" w:styleId="40">
    <w:name w:val="Заголовок 4 Знак"/>
    <w:basedOn w:val="a1"/>
    <w:link w:val="4"/>
    <w:rsid w:val="005E05A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5E05AD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rsid w:val="005E05AD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1"/>
    <w:link w:val="7"/>
    <w:rsid w:val="005E05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0"/>
    <w:uiPriority w:val="99"/>
    <w:rsid w:val="005E05AD"/>
    <w:pPr>
      <w:spacing w:before="100" w:beforeAutospacing="1" w:after="100" w:afterAutospacing="1"/>
    </w:pPr>
  </w:style>
  <w:style w:type="paragraph" w:styleId="21">
    <w:name w:val="Body Text Indent 2"/>
    <w:basedOn w:val="a0"/>
    <w:link w:val="22"/>
    <w:rsid w:val="005E05AD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1"/>
    <w:link w:val="21"/>
    <w:rsid w:val="005E05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0"/>
    <w:link w:val="a6"/>
    <w:qFormat/>
    <w:rsid w:val="005E05AD"/>
    <w:pPr>
      <w:jc w:val="center"/>
    </w:pPr>
    <w:rPr>
      <w:b/>
      <w:bCs/>
    </w:rPr>
  </w:style>
  <w:style w:type="character" w:customStyle="1" w:styleId="a6">
    <w:name w:val="Название Знак"/>
    <w:basedOn w:val="a1"/>
    <w:link w:val="a5"/>
    <w:rsid w:val="005E05A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footer"/>
    <w:basedOn w:val="a0"/>
    <w:link w:val="a8"/>
    <w:rsid w:val="005E05A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1"/>
    <w:link w:val="a7"/>
    <w:rsid w:val="005E05A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1"/>
    <w:rsid w:val="005E05AD"/>
  </w:style>
  <w:style w:type="paragraph" w:customStyle="1" w:styleId="body">
    <w:name w:val="body"/>
    <w:basedOn w:val="a0"/>
    <w:rsid w:val="005E05AD"/>
    <w:pPr>
      <w:spacing w:before="100" w:beforeAutospacing="1" w:after="100" w:afterAutospacing="1"/>
    </w:pPr>
  </w:style>
  <w:style w:type="table" w:styleId="aa">
    <w:name w:val="Table Grid"/>
    <w:basedOn w:val="a2"/>
    <w:rsid w:val="005E05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3">
    <w:name w:val="List Bullet 2"/>
    <w:basedOn w:val="a0"/>
    <w:autoRedefine/>
    <w:rsid w:val="005E05AD"/>
    <w:pPr>
      <w:ind w:firstLine="567"/>
      <w:jc w:val="both"/>
    </w:pPr>
    <w:rPr>
      <w:kern w:val="16"/>
      <w:sz w:val="28"/>
      <w:szCs w:val="28"/>
    </w:rPr>
  </w:style>
  <w:style w:type="paragraph" w:customStyle="1" w:styleId="11">
    <w:name w:val="Обычный1"/>
    <w:rsid w:val="005E05AD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footnote text"/>
    <w:basedOn w:val="a0"/>
    <w:link w:val="ac"/>
    <w:semiHidden/>
    <w:rsid w:val="005E05AD"/>
    <w:rPr>
      <w:sz w:val="20"/>
      <w:szCs w:val="20"/>
    </w:rPr>
  </w:style>
  <w:style w:type="character" w:customStyle="1" w:styleId="ac">
    <w:name w:val="Текст сноски Знак"/>
    <w:basedOn w:val="a1"/>
    <w:link w:val="ab"/>
    <w:semiHidden/>
    <w:rsid w:val="005E05A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semiHidden/>
    <w:rsid w:val="005E05AD"/>
    <w:rPr>
      <w:vertAlign w:val="superscript"/>
    </w:rPr>
  </w:style>
  <w:style w:type="paragraph" w:styleId="ae">
    <w:name w:val="Body Text Indent"/>
    <w:basedOn w:val="a0"/>
    <w:link w:val="af"/>
    <w:rsid w:val="005E05AD"/>
    <w:pPr>
      <w:spacing w:after="120"/>
      <w:ind w:left="283"/>
    </w:pPr>
  </w:style>
  <w:style w:type="character" w:customStyle="1" w:styleId="af">
    <w:name w:val="Основной текст с отступом Знак"/>
    <w:basedOn w:val="a1"/>
    <w:link w:val="ae"/>
    <w:rsid w:val="005E05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0">
    <w:name w:val="Знак Знак Знак Знак"/>
    <w:basedOn w:val="a0"/>
    <w:rsid w:val="005E05A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1">
    <w:name w:val="Знак Знак Знак Знак Знак Знак Знак Знак Знак Знак Знак Знак Знак Знак Знак Знак"/>
    <w:basedOn w:val="a0"/>
    <w:rsid w:val="005E05A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2">
    <w:name w:val="Знак Знак Знак Знак Знак Знак Знак Знак Знак"/>
    <w:basedOn w:val="a0"/>
    <w:rsid w:val="005E05A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3">
    <w:name w:val="Знак"/>
    <w:basedOn w:val="a0"/>
    <w:rsid w:val="005E05A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2">
    <w:name w:val="Знак Знак Знак Знак1"/>
    <w:basedOn w:val="a0"/>
    <w:rsid w:val="005E05A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msonormalcxspmiddle">
    <w:name w:val="msonormalcxspmiddle"/>
    <w:basedOn w:val="a0"/>
    <w:rsid w:val="005E05AD"/>
    <w:pPr>
      <w:spacing w:before="100" w:beforeAutospacing="1" w:after="100" w:afterAutospacing="1"/>
    </w:pPr>
  </w:style>
  <w:style w:type="paragraph" w:styleId="31">
    <w:name w:val="Body Text 3"/>
    <w:basedOn w:val="a0"/>
    <w:link w:val="32"/>
    <w:rsid w:val="005E05AD"/>
    <w:pPr>
      <w:autoSpaceDE w:val="0"/>
      <w:autoSpaceDN w:val="0"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1"/>
    <w:link w:val="31"/>
    <w:rsid w:val="005E05A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3">
    <w:name w:val="Абзац списка1"/>
    <w:basedOn w:val="a0"/>
    <w:rsid w:val="005E05A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33">
    <w:name w:val="Body Text Indent 3"/>
    <w:basedOn w:val="a0"/>
    <w:link w:val="34"/>
    <w:semiHidden/>
    <w:rsid w:val="005E05AD"/>
    <w:pPr>
      <w:ind w:left="33"/>
    </w:pPr>
    <w:rPr>
      <w:sz w:val="20"/>
      <w:szCs w:val="20"/>
    </w:rPr>
  </w:style>
  <w:style w:type="character" w:customStyle="1" w:styleId="34">
    <w:name w:val="Основной текст с отступом 3 Знак"/>
    <w:basedOn w:val="a1"/>
    <w:link w:val="33"/>
    <w:semiHidden/>
    <w:rsid w:val="005E05A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">
    <w:name w:val="Знак Знак"/>
    <w:basedOn w:val="a0"/>
    <w:rsid w:val="005E05AD"/>
    <w:pPr>
      <w:numPr>
        <w:numId w:val="1"/>
      </w:numPr>
      <w:spacing w:after="160" w:line="240" w:lineRule="exact"/>
      <w:ind w:left="0" w:firstLine="0"/>
    </w:pPr>
    <w:rPr>
      <w:rFonts w:ascii="Verdana" w:hAnsi="Verdana"/>
      <w:sz w:val="20"/>
      <w:lang w:val="en-US" w:eastAsia="en-US"/>
    </w:rPr>
  </w:style>
  <w:style w:type="character" w:customStyle="1" w:styleId="Bold">
    <w:name w:val="_Bold"/>
    <w:rsid w:val="005E05AD"/>
    <w:rPr>
      <w:rFonts w:ascii="BalticaC" w:hAnsi="BalticaC" w:cs="BalticaC"/>
      <w:b/>
      <w:bCs/>
      <w:color w:val="000000"/>
      <w:w w:val="100"/>
    </w:rPr>
  </w:style>
  <w:style w:type="paragraph" w:customStyle="1" w:styleId="BODY0">
    <w:name w:val="BODY"/>
    <w:basedOn w:val="a0"/>
    <w:rsid w:val="005E05AD"/>
    <w:pPr>
      <w:autoSpaceDE w:val="0"/>
      <w:autoSpaceDN w:val="0"/>
      <w:adjustRightInd w:val="0"/>
      <w:spacing w:line="234" w:lineRule="atLeast"/>
      <w:ind w:firstLine="454"/>
      <w:jc w:val="both"/>
      <w:textAlignment w:val="center"/>
    </w:pPr>
    <w:rPr>
      <w:rFonts w:ascii="BalticaC" w:eastAsia="Calibri" w:hAnsi="BalticaC" w:cs="BalticaC"/>
      <w:color w:val="000000"/>
      <w:sz w:val="20"/>
      <w:szCs w:val="20"/>
      <w:lang w:eastAsia="en-US"/>
    </w:rPr>
  </w:style>
  <w:style w:type="paragraph" w:customStyle="1" w:styleId="LISTBodyBULL1">
    <w:name w:val="LIST_Body_BULL_1"/>
    <w:basedOn w:val="BODY0"/>
    <w:rsid w:val="005E05AD"/>
    <w:pPr>
      <w:ind w:left="737" w:hanging="283"/>
    </w:pPr>
  </w:style>
  <w:style w:type="character" w:customStyle="1" w:styleId="Italic">
    <w:name w:val="_Italic"/>
    <w:rsid w:val="005E05AD"/>
    <w:rPr>
      <w:rFonts w:ascii="BalticaC" w:hAnsi="BalticaC" w:cs="BalticaC"/>
      <w:b/>
      <w:bCs/>
      <w:i/>
      <w:iCs/>
      <w:color w:val="000000"/>
      <w:w w:val="100"/>
    </w:rPr>
  </w:style>
  <w:style w:type="paragraph" w:customStyle="1" w:styleId="af4">
    <w:name w:val="[Без стиля]"/>
    <w:rsid w:val="005E05AD"/>
    <w:pPr>
      <w:autoSpaceDE w:val="0"/>
      <w:autoSpaceDN w:val="0"/>
      <w:adjustRightInd w:val="0"/>
      <w:spacing w:after="0" w:line="288" w:lineRule="auto"/>
      <w:textAlignment w:val="center"/>
    </w:pPr>
    <w:rPr>
      <w:rFonts w:ascii="Times Roman" w:eastAsia="Calibri" w:hAnsi="Times Roman" w:cs="Times Roman"/>
      <w:color w:val="000000"/>
      <w:sz w:val="24"/>
      <w:szCs w:val="24"/>
      <w:lang w:val="en-US"/>
    </w:rPr>
  </w:style>
  <w:style w:type="paragraph" w:customStyle="1" w:styleId="CeLLBODY">
    <w:name w:val="CeLL_BODY"/>
    <w:basedOn w:val="a0"/>
    <w:rsid w:val="005E05AD"/>
    <w:pPr>
      <w:autoSpaceDE w:val="0"/>
      <w:autoSpaceDN w:val="0"/>
      <w:adjustRightInd w:val="0"/>
      <w:spacing w:line="200" w:lineRule="atLeast"/>
      <w:ind w:left="57" w:right="57"/>
      <w:textAlignment w:val="center"/>
    </w:pPr>
    <w:rPr>
      <w:rFonts w:ascii="BalticaC" w:eastAsia="Calibri" w:hAnsi="BalticaC" w:cs="BalticaC"/>
      <w:color w:val="000000"/>
      <w:sz w:val="17"/>
      <w:szCs w:val="17"/>
      <w:lang w:eastAsia="en-US"/>
    </w:rPr>
  </w:style>
  <w:style w:type="paragraph" w:customStyle="1" w:styleId="CeLLHeader">
    <w:name w:val="CeLL_Header"/>
    <w:basedOn w:val="CeLLBODY"/>
    <w:rsid w:val="005E05AD"/>
    <w:pPr>
      <w:jc w:val="center"/>
    </w:pPr>
    <w:rPr>
      <w:b/>
      <w:bCs/>
    </w:rPr>
  </w:style>
  <w:style w:type="paragraph" w:customStyle="1" w:styleId="u3">
    <w:name w:val="u3"/>
    <w:basedOn w:val="a0"/>
    <w:rsid w:val="005E05AD"/>
    <w:pPr>
      <w:spacing w:before="100" w:beforeAutospacing="1" w:after="100" w:afterAutospacing="1"/>
    </w:pPr>
  </w:style>
  <w:style w:type="paragraph" w:styleId="24">
    <w:name w:val="Body Text 2"/>
    <w:basedOn w:val="a0"/>
    <w:link w:val="25"/>
    <w:rsid w:val="005E05AD"/>
    <w:pPr>
      <w:spacing w:after="120" w:line="480" w:lineRule="auto"/>
    </w:pPr>
  </w:style>
  <w:style w:type="character" w:customStyle="1" w:styleId="25">
    <w:name w:val="Основной текст 2 Знак"/>
    <w:basedOn w:val="a1"/>
    <w:link w:val="24"/>
    <w:rsid w:val="005E05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header"/>
    <w:basedOn w:val="a0"/>
    <w:link w:val="af6"/>
    <w:rsid w:val="005E05AD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rsid w:val="005E05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No Spacing"/>
    <w:uiPriority w:val="1"/>
    <w:qFormat/>
    <w:rsid w:val="005E05A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f8">
    <w:name w:val="Новый"/>
    <w:basedOn w:val="a0"/>
    <w:rsid w:val="005E05AD"/>
    <w:pPr>
      <w:spacing w:line="360" w:lineRule="auto"/>
      <w:ind w:firstLine="454"/>
      <w:jc w:val="both"/>
    </w:pPr>
    <w:rPr>
      <w:sz w:val="28"/>
    </w:rPr>
  </w:style>
  <w:style w:type="character" w:styleId="af9">
    <w:name w:val="Hyperlink"/>
    <w:rsid w:val="005E05AD"/>
    <w:rPr>
      <w:color w:val="0000FF"/>
      <w:u w:val="single"/>
    </w:rPr>
  </w:style>
  <w:style w:type="paragraph" w:customStyle="1" w:styleId="14">
    <w:name w:val="Знак1"/>
    <w:basedOn w:val="a0"/>
    <w:rsid w:val="005E05A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text1">
    <w:name w:val="text1"/>
    <w:rsid w:val="005E05AD"/>
    <w:rPr>
      <w:rFonts w:ascii="Verdana" w:hAnsi="Verdana" w:hint="default"/>
      <w:sz w:val="20"/>
      <w:szCs w:val="20"/>
    </w:rPr>
  </w:style>
  <w:style w:type="paragraph" w:styleId="afa">
    <w:name w:val="Block Text"/>
    <w:basedOn w:val="a0"/>
    <w:rsid w:val="005E05AD"/>
    <w:pPr>
      <w:ind w:left="-851" w:right="-1192" w:firstLine="851"/>
      <w:jc w:val="center"/>
    </w:pPr>
    <w:rPr>
      <w:b/>
      <w:sz w:val="28"/>
      <w:szCs w:val="20"/>
    </w:rPr>
  </w:style>
  <w:style w:type="character" w:customStyle="1" w:styleId="41">
    <w:name w:val="Основной текст (4)"/>
    <w:rsid w:val="005E05AD"/>
    <w:rPr>
      <w:rFonts w:ascii="Times New Roman" w:hAnsi="Times New Roman" w:cs="Times New Roman"/>
      <w:spacing w:val="0"/>
      <w:sz w:val="23"/>
      <w:szCs w:val="23"/>
    </w:rPr>
  </w:style>
  <w:style w:type="character" w:customStyle="1" w:styleId="512">
    <w:name w:val="Заголовок №5 (12)_"/>
    <w:link w:val="5120"/>
    <w:locked/>
    <w:rsid w:val="005E05AD"/>
    <w:rPr>
      <w:rFonts w:ascii="Microsoft Sans Serif" w:hAnsi="Microsoft Sans Serif"/>
      <w:sz w:val="17"/>
      <w:szCs w:val="17"/>
      <w:shd w:val="clear" w:color="auto" w:fill="FFFFFF"/>
    </w:rPr>
  </w:style>
  <w:style w:type="paragraph" w:customStyle="1" w:styleId="5120">
    <w:name w:val="Заголовок №5 (12)"/>
    <w:basedOn w:val="a0"/>
    <w:link w:val="512"/>
    <w:rsid w:val="005E05AD"/>
    <w:pPr>
      <w:shd w:val="clear" w:color="auto" w:fill="FFFFFF"/>
      <w:spacing w:after="1560" w:line="264" w:lineRule="exact"/>
      <w:jc w:val="center"/>
      <w:outlineLvl w:val="4"/>
    </w:pPr>
    <w:rPr>
      <w:rFonts w:ascii="Microsoft Sans Serif" w:eastAsiaTheme="minorHAnsi" w:hAnsi="Microsoft Sans Serif" w:cstheme="minorBidi"/>
      <w:sz w:val="17"/>
      <w:szCs w:val="17"/>
      <w:shd w:val="clear" w:color="auto" w:fill="FFFFFF"/>
      <w:lang w:eastAsia="en-US"/>
    </w:rPr>
  </w:style>
  <w:style w:type="character" w:customStyle="1" w:styleId="5120pt">
    <w:name w:val="Заголовок №5 (12) + Интервал 0 pt"/>
    <w:rsid w:val="005E05AD"/>
    <w:rPr>
      <w:rFonts w:ascii="Microsoft Sans Serif" w:hAnsi="Microsoft Sans Serif"/>
      <w:spacing w:val="-10"/>
      <w:sz w:val="17"/>
      <w:szCs w:val="17"/>
      <w:shd w:val="clear" w:color="auto" w:fill="FFFFFF"/>
      <w:lang w:bidi="ar-SA"/>
    </w:rPr>
  </w:style>
  <w:style w:type="paragraph" w:styleId="afb">
    <w:name w:val="List Paragraph"/>
    <w:basedOn w:val="a0"/>
    <w:uiPriority w:val="34"/>
    <w:qFormat/>
    <w:rsid w:val="005E05A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c">
    <w:name w:val="Body Text"/>
    <w:basedOn w:val="a0"/>
    <w:link w:val="afd"/>
    <w:rsid w:val="005E05AD"/>
    <w:pPr>
      <w:spacing w:after="120"/>
    </w:pPr>
  </w:style>
  <w:style w:type="character" w:customStyle="1" w:styleId="afd">
    <w:name w:val="Основной текст Знак"/>
    <w:basedOn w:val="a1"/>
    <w:link w:val="afc"/>
    <w:rsid w:val="005E05A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1">
    <w:name w:val="Знак Знак7"/>
    <w:rsid w:val="005E05AD"/>
    <w:rPr>
      <w:rFonts w:ascii="Times New Roman" w:eastAsia="Times New Roman" w:hAnsi="Times New Roman"/>
    </w:rPr>
  </w:style>
  <w:style w:type="character" w:customStyle="1" w:styleId="15">
    <w:name w:val="Название1"/>
    <w:basedOn w:val="a1"/>
    <w:rsid w:val="005E05AD"/>
  </w:style>
  <w:style w:type="paragraph" w:customStyle="1" w:styleId="afe">
    <w:name w:val="ПОДЗОГОЛОВОК"/>
    <w:basedOn w:val="a0"/>
    <w:link w:val="aff"/>
    <w:rsid w:val="005E05AD"/>
    <w:pPr>
      <w:contextualSpacing/>
      <w:jc w:val="both"/>
    </w:pPr>
    <w:rPr>
      <w:b/>
    </w:rPr>
  </w:style>
  <w:style w:type="character" w:customStyle="1" w:styleId="aff">
    <w:name w:val="ПОДЗОГОЛОВОК Знак"/>
    <w:link w:val="afe"/>
    <w:rsid w:val="005E05AD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styleId="aff0">
    <w:name w:val="Strong"/>
    <w:qFormat/>
    <w:rsid w:val="005E05AD"/>
    <w:rPr>
      <w:b/>
      <w:bCs/>
    </w:rPr>
  </w:style>
  <w:style w:type="paragraph" w:styleId="aff1">
    <w:name w:val="Plain Text"/>
    <w:basedOn w:val="a0"/>
    <w:link w:val="aff2"/>
    <w:rsid w:val="005E05AD"/>
    <w:rPr>
      <w:rFonts w:ascii="Courier New" w:hAnsi="Courier New"/>
      <w:sz w:val="20"/>
      <w:szCs w:val="20"/>
    </w:rPr>
  </w:style>
  <w:style w:type="character" w:customStyle="1" w:styleId="aff2">
    <w:name w:val="Текст Знак"/>
    <w:basedOn w:val="a1"/>
    <w:link w:val="aff1"/>
    <w:rsid w:val="005E05AD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ff3">
    <w:name w:val="FollowedHyperlink"/>
    <w:rsid w:val="005E05AD"/>
    <w:rPr>
      <w:color w:val="800080"/>
      <w:u w:val="single"/>
    </w:rPr>
  </w:style>
  <w:style w:type="paragraph" w:customStyle="1" w:styleId="Style39">
    <w:name w:val="Style39"/>
    <w:basedOn w:val="a0"/>
    <w:uiPriority w:val="99"/>
    <w:rsid w:val="005E05AD"/>
    <w:pPr>
      <w:widowControl w:val="0"/>
      <w:autoSpaceDE w:val="0"/>
      <w:autoSpaceDN w:val="0"/>
      <w:adjustRightInd w:val="0"/>
      <w:spacing w:line="245" w:lineRule="exact"/>
      <w:jc w:val="center"/>
    </w:pPr>
    <w:rPr>
      <w:rFonts w:ascii="Tahoma" w:hAnsi="Tahoma" w:cs="Tahoma"/>
    </w:rPr>
  </w:style>
  <w:style w:type="character" w:customStyle="1" w:styleId="FontStyle46">
    <w:name w:val="Font Style46"/>
    <w:uiPriority w:val="99"/>
    <w:rsid w:val="005E05AD"/>
    <w:rPr>
      <w:rFonts w:ascii="Times New Roman" w:hAnsi="Times New Roman" w:cs="Times New Roman" w:hint="default"/>
      <w:b/>
      <w:bCs w:val="0"/>
      <w:spacing w:val="-10"/>
      <w:sz w:val="24"/>
    </w:rPr>
  </w:style>
  <w:style w:type="paragraph" w:customStyle="1" w:styleId="Style12">
    <w:name w:val="Style12"/>
    <w:basedOn w:val="a0"/>
    <w:uiPriority w:val="99"/>
    <w:rsid w:val="005E05AD"/>
    <w:pPr>
      <w:widowControl w:val="0"/>
      <w:autoSpaceDE w:val="0"/>
      <w:autoSpaceDN w:val="0"/>
      <w:adjustRightInd w:val="0"/>
      <w:spacing w:line="254" w:lineRule="exact"/>
      <w:ind w:hanging="346"/>
      <w:jc w:val="both"/>
    </w:pPr>
    <w:rPr>
      <w:rFonts w:ascii="Tahoma" w:hAnsi="Tahoma" w:cs="Tahoma"/>
    </w:rPr>
  </w:style>
  <w:style w:type="character" w:customStyle="1" w:styleId="FontStyle44">
    <w:name w:val="Font Style44"/>
    <w:uiPriority w:val="99"/>
    <w:rsid w:val="005E05AD"/>
    <w:rPr>
      <w:rFonts w:ascii="Times New Roman" w:hAnsi="Times New Roman" w:cs="Times New Roman" w:hint="default"/>
      <w:sz w:val="24"/>
    </w:rPr>
  </w:style>
  <w:style w:type="paragraph" w:customStyle="1" w:styleId="Style13">
    <w:name w:val="Style13"/>
    <w:basedOn w:val="a0"/>
    <w:uiPriority w:val="99"/>
    <w:rsid w:val="005E05AD"/>
    <w:pPr>
      <w:widowControl w:val="0"/>
      <w:autoSpaceDE w:val="0"/>
      <w:autoSpaceDN w:val="0"/>
      <w:adjustRightInd w:val="0"/>
      <w:spacing w:line="255" w:lineRule="exact"/>
      <w:ind w:firstLine="384"/>
      <w:jc w:val="both"/>
    </w:pPr>
    <w:rPr>
      <w:rFonts w:ascii="Tahoma" w:hAnsi="Tahoma" w:cs="Tahoma"/>
    </w:rPr>
  </w:style>
  <w:style w:type="paragraph" w:customStyle="1" w:styleId="Style23">
    <w:name w:val="Style23"/>
    <w:basedOn w:val="a0"/>
    <w:uiPriority w:val="99"/>
    <w:rsid w:val="005E05A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">
    <w:name w:val="Style3"/>
    <w:basedOn w:val="a0"/>
    <w:uiPriority w:val="99"/>
    <w:rsid w:val="005E05AD"/>
    <w:pPr>
      <w:widowControl w:val="0"/>
      <w:autoSpaceDE w:val="0"/>
      <w:autoSpaceDN w:val="0"/>
      <w:adjustRightInd w:val="0"/>
      <w:jc w:val="center"/>
    </w:pPr>
    <w:rPr>
      <w:rFonts w:ascii="Tahoma" w:hAnsi="Tahoma" w:cs="Tahoma"/>
    </w:rPr>
  </w:style>
  <w:style w:type="paragraph" w:customStyle="1" w:styleId="Style16">
    <w:name w:val="Style16"/>
    <w:basedOn w:val="a0"/>
    <w:uiPriority w:val="99"/>
    <w:rsid w:val="005E05A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0">
    <w:name w:val="Style20"/>
    <w:basedOn w:val="a0"/>
    <w:uiPriority w:val="99"/>
    <w:rsid w:val="005E05A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1">
    <w:name w:val="Style21"/>
    <w:basedOn w:val="a0"/>
    <w:uiPriority w:val="99"/>
    <w:rsid w:val="005E05AD"/>
    <w:pPr>
      <w:widowControl w:val="0"/>
      <w:autoSpaceDE w:val="0"/>
      <w:autoSpaceDN w:val="0"/>
      <w:adjustRightInd w:val="0"/>
      <w:spacing w:line="187" w:lineRule="exact"/>
      <w:jc w:val="center"/>
    </w:pPr>
    <w:rPr>
      <w:rFonts w:ascii="Tahoma" w:hAnsi="Tahoma" w:cs="Tahoma"/>
    </w:rPr>
  </w:style>
  <w:style w:type="paragraph" w:customStyle="1" w:styleId="Style29">
    <w:name w:val="Style29"/>
    <w:basedOn w:val="a0"/>
    <w:uiPriority w:val="99"/>
    <w:rsid w:val="005E05AD"/>
    <w:pPr>
      <w:widowControl w:val="0"/>
      <w:autoSpaceDE w:val="0"/>
      <w:autoSpaceDN w:val="0"/>
      <w:adjustRightInd w:val="0"/>
      <w:spacing w:line="214" w:lineRule="exact"/>
    </w:pPr>
    <w:rPr>
      <w:rFonts w:ascii="Tahoma" w:hAnsi="Tahoma" w:cs="Tahoma"/>
    </w:rPr>
  </w:style>
  <w:style w:type="character" w:customStyle="1" w:styleId="FontStyle43">
    <w:name w:val="Font Style43"/>
    <w:uiPriority w:val="99"/>
    <w:rsid w:val="005E05AD"/>
    <w:rPr>
      <w:rFonts w:ascii="Times New Roman" w:hAnsi="Times New Roman" w:cs="Times New Roman" w:hint="default"/>
      <w:sz w:val="16"/>
    </w:rPr>
  </w:style>
  <w:style w:type="character" w:customStyle="1" w:styleId="FontStyle49">
    <w:name w:val="Font Style49"/>
    <w:uiPriority w:val="99"/>
    <w:rsid w:val="005E05AD"/>
    <w:rPr>
      <w:rFonts w:ascii="Times New Roman" w:hAnsi="Times New Roman" w:cs="Times New Roman" w:hint="default"/>
      <w:i/>
      <w:iCs w:val="0"/>
      <w:sz w:val="24"/>
    </w:rPr>
  </w:style>
  <w:style w:type="character" w:customStyle="1" w:styleId="FontStyle54">
    <w:name w:val="Font Style54"/>
    <w:uiPriority w:val="99"/>
    <w:rsid w:val="005E05AD"/>
    <w:rPr>
      <w:rFonts w:ascii="Times New Roman" w:hAnsi="Times New Roman" w:cs="Times New Roman" w:hint="default"/>
      <w:sz w:val="20"/>
    </w:rPr>
  </w:style>
  <w:style w:type="character" w:customStyle="1" w:styleId="FontStyle55">
    <w:name w:val="Font Style55"/>
    <w:uiPriority w:val="99"/>
    <w:rsid w:val="005E05AD"/>
    <w:rPr>
      <w:rFonts w:ascii="Times New Roman" w:hAnsi="Times New Roman" w:cs="Times New Roman" w:hint="default"/>
      <w:b/>
      <w:bCs w:val="0"/>
      <w:sz w:val="16"/>
    </w:rPr>
  </w:style>
  <w:style w:type="character" w:customStyle="1" w:styleId="FontStyle60">
    <w:name w:val="Font Style60"/>
    <w:uiPriority w:val="99"/>
    <w:rsid w:val="005E05AD"/>
    <w:rPr>
      <w:rFonts w:ascii="Times New Roman" w:hAnsi="Times New Roman" w:cs="Times New Roman" w:hint="default"/>
      <w:b/>
      <w:bCs w:val="0"/>
      <w:i/>
      <w:iCs w:val="0"/>
      <w:sz w:val="18"/>
    </w:rPr>
  </w:style>
  <w:style w:type="character" w:customStyle="1" w:styleId="FontStyle64">
    <w:name w:val="Font Style64"/>
    <w:uiPriority w:val="99"/>
    <w:rsid w:val="005E05AD"/>
    <w:rPr>
      <w:rFonts w:ascii="Times New Roman" w:hAnsi="Times New Roman" w:cs="Times New Roman" w:hint="default"/>
      <w:b/>
      <w:bCs w:val="0"/>
      <w:sz w:val="18"/>
    </w:rPr>
  </w:style>
  <w:style w:type="paragraph" w:customStyle="1" w:styleId="Style14">
    <w:name w:val="Style14"/>
    <w:basedOn w:val="a0"/>
    <w:uiPriority w:val="99"/>
    <w:rsid w:val="005E05AD"/>
    <w:pPr>
      <w:widowControl w:val="0"/>
      <w:autoSpaceDE w:val="0"/>
      <w:autoSpaceDN w:val="0"/>
      <w:adjustRightInd w:val="0"/>
      <w:spacing w:line="255" w:lineRule="exact"/>
      <w:jc w:val="both"/>
    </w:pPr>
    <w:rPr>
      <w:rFonts w:ascii="Tahoma" w:hAnsi="Tahoma" w:cs="Tahoma"/>
    </w:rPr>
  </w:style>
  <w:style w:type="paragraph" w:customStyle="1" w:styleId="Style28">
    <w:name w:val="Style28"/>
    <w:basedOn w:val="a0"/>
    <w:uiPriority w:val="99"/>
    <w:rsid w:val="005E05AD"/>
    <w:pPr>
      <w:widowControl w:val="0"/>
      <w:autoSpaceDE w:val="0"/>
      <w:autoSpaceDN w:val="0"/>
      <w:adjustRightInd w:val="0"/>
      <w:spacing w:line="254" w:lineRule="exact"/>
      <w:ind w:firstLine="389"/>
      <w:jc w:val="both"/>
    </w:pPr>
    <w:rPr>
      <w:rFonts w:ascii="Tahoma" w:hAnsi="Tahoma" w:cs="Tahoma"/>
    </w:rPr>
  </w:style>
  <w:style w:type="paragraph" w:customStyle="1" w:styleId="Style26">
    <w:name w:val="Style26"/>
    <w:basedOn w:val="a0"/>
    <w:uiPriority w:val="99"/>
    <w:rsid w:val="005E05AD"/>
    <w:pPr>
      <w:widowControl w:val="0"/>
      <w:autoSpaceDE w:val="0"/>
      <w:autoSpaceDN w:val="0"/>
      <w:adjustRightInd w:val="0"/>
      <w:spacing w:line="254" w:lineRule="exact"/>
    </w:pPr>
    <w:rPr>
      <w:rFonts w:ascii="Tahoma" w:hAnsi="Tahoma" w:cs="Tahoma"/>
    </w:rPr>
  </w:style>
  <w:style w:type="character" w:customStyle="1" w:styleId="FontStyle62">
    <w:name w:val="Font Style62"/>
    <w:uiPriority w:val="99"/>
    <w:rsid w:val="005E05AD"/>
    <w:rPr>
      <w:rFonts w:ascii="Times New Roman" w:hAnsi="Times New Roman"/>
      <w:b/>
      <w:i/>
      <w:sz w:val="24"/>
    </w:rPr>
  </w:style>
  <w:style w:type="character" w:customStyle="1" w:styleId="FontStyle50">
    <w:name w:val="Font Style50"/>
    <w:uiPriority w:val="99"/>
    <w:rsid w:val="005E05AD"/>
    <w:rPr>
      <w:rFonts w:ascii="Times New Roman" w:hAnsi="Times New Roman"/>
      <w:i/>
      <w:sz w:val="16"/>
    </w:rPr>
  </w:style>
  <w:style w:type="paragraph" w:customStyle="1" w:styleId="Style30">
    <w:name w:val="Style30"/>
    <w:basedOn w:val="a0"/>
    <w:uiPriority w:val="99"/>
    <w:rsid w:val="005E05AD"/>
    <w:pPr>
      <w:widowControl w:val="0"/>
      <w:autoSpaceDE w:val="0"/>
      <w:autoSpaceDN w:val="0"/>
      <w:adjustRightInd w:val="0"/>
      <w:spacing w:line="250" w:lineRule="exact"/>
      <w:ind w:hanging="346"/>
      <w:jc w:val="both"/>
    </w:pPr>
    <w:rPr>
      <w:rFonts w:ascii="Tahoma" w:hAnsi="Tahoma" w:cs="Tahoma"/>
    </w:rPr>
  </w:style>
  <w:style w:type="character" w:customStyle="1" w:styleId="FontStyle47">
    <w:name w:val="Font Style47"/>
    <w:uiPriority w:val="99"/>
    <w:rsid w:val="005E05AD"/>
    <w:rPr>
      <w:rFonts w:ascii="Times New Roman" w:hAnsi="Times New Roman"/>
      <w:b/>
      <w:i/>
      <w:spacing w:val="-10"/>
      <w:sz w:val="26"/>
    </w:rPr>
  </w:style>
  <w:style w:type="paragraph" w:customStyle="1" w:styleId="Style18">
    <w:name w:val="Style18"/>
    <w:basedOn w:val="a0"/>
    <w:uiPriority w:val="99"/>
    <w:rsid w:val="005E05AD"/>
    <w:pPr>
      <w:widowControl w:val="0"/>
      <w:autoSpaceDE w:val="0"/>
      <w:autoSpaceDN w:val="0"/>
      <w:adjustRightInd w:val="0"/>
      <w:spacing w:line="257" w:lineRule="exact"/>
      <w:ind w:firstLine="384"/>
    </w:pPr>
    <w:rPr>
      <w:rFonts w:ascii="Tahoma" w:hAnsi="Tahoma" w:cs="Tahoma"/>
    </w:rPr>
  </w:style>
  <w:style w:type="character" w:customStyle="1" w:styleId="FontStyle58">
    <w:name w:val="Font Style58"/>
    <w:uiPriority w:val="99"/>
    <w:rsid w:val="005E05AD"/>
    <w:rPr>
      <w:rFonts w:ascii="Times New Roman" w:hAnsi="Times New Roman"/>
      <w:sz w:val="26"/>
    </w:rPr>
  </w:style>
  <w:style w:type="character" w:customStyle="1" w:styleId="FontStyle59">
    <w:name w:val="Font Style59"/>
    <w:uiPriority w:val="99"/>
    <w:rsid w:val="005E05AD"/>
    <w:rPr>
      <w:rFonts w:ascii="Tahoma" w:hAnsi="Tahoma"/>
      <w:b/>
      <w:spacing w:val="-10"/>
      <w:sz w:val="18"/>
    </w:rPr>
  </w:style>
  <w:style w:type="paragraph" w:customStyle="1" w:styleId="Style1">
    <w:name w:val="Style1"/>
    <w:basedOn w:val="a0"/>
    <w:uiPriority w:val="99"/>
    <w:rsid w:val="005E05A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">
    <w:name w:val="Style10"/>
    <w:basedOn w:val="a0"/>
    <w:uiPriority w:val="99"/>
    <w:rsid w:val="005E05AD"/>
    <w:pPr>
      <w:widowControl w:val="0"/>
      <w:autoSpaceDE w:val="0"/>
      <w:autoSpaceDN w:val="0"/>
      <w:adjustRightInd w:val="0"/>
      <w:spacing w:line="257" w:lineRule="exact"/>
      <w:jc w:val="right"/>
    </w:pPr>
    <w:rPr>
      <w:rFonts w:ascii="Tahoma" w:hAnsi="Tahoma" w:cs="Tahoma"/>
    </w:rPr>
  </w:style>
  <w:style w:type="paragraph" w:customStyle="1" w:styleId="Style24">
    <w:name w:val="Style24"/>
    <w:basedOn w:val="a0"/>
    <w:uiPriority w:val="99"/>
    <w:rsid w:val="005E05AD"/>
    <w:pPr>
      <w:widowControl w:val="0"/>
      <w:autoSpaceDE w:val="0"/>
      <w:autoSpaceDN w:val="0"/>
      <w:adjustRightInd w:val="0"/>
      <w:spacing w:line="254" w:lineRule="exact"/>
      <w:ind w:hanging="883"/>
    </w:pPr>
    <w:rPr>
      <w:rFonts w:ascii="Tahoma" w:hAnsi="Tahoma" w:cs="Tahoma"/>
    </w:rPr>
  </w:style>
  <w:style w:type="character" w:customStyle="1" w:styleId="FontStyle217">
    <w:name w:val="Font Style217"/>
    <w:uiPriority w:val="99"/>
    <w:rsid w:val="005E05AD"/>
    <w:rPr>
      <w:rFonts w:ascii="Microsoft Sans Serif" w:hAnsi="Microsoft Sans Serif" w:cs="Microsoft Sans Serif"/>
      <w:sz w:val="14"/>
      <w:szCs w:val="14"/>
    </w:rPr>
  </w:style>
  <w:style w:type="paragraph" w:styleId="aff4">
    <w:name w:val="Balloon Text"/>
    <w:basedOn w:val="a0"/>
    <w:link w:val="aff5"/>
    <w:uiPriority w:val="99"/>
    <w:rsid w:val="005E05AD"/>
    <w:rPr>
      <w:rFonts w:ascii="Tahoma" w:hAnsi="Tahoma" w:cs="Tahoma"/>
      <w:sz w:val="16"/>
      <w:szCs w:val="16"/>
    </w:rPr>
  </w:style>
  <w:style w:type="character" w:customStyle="1" w:styleId="aff5">
    <w:name w:val="Текст выноски Знак"/>
    <w:basedOn w:val="a1"/>
    <w:link w:val="aff4"/>
    <w:uiPriority w:val="99"/>
    <w:rsid w:val="005E05A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6">
    <w:name w:val="Знак Знак Знак Знак Знак Знак Знак Знак Знак1"/>
    <w:basedOn w:val="a0"/>
    <w:rsid w:val="005E05A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customStyle="1" w:styleId="17">
    <w:name w:val="Сетка таблицы1"/>
    <w:basedOn w:val="a2"/>
    <w:next w:val="aa"/>
    <w:uiPriority w:val="59"/>
    <w:rsid w:val="005E05A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"/>
    <w:basedOn w:val="a2"/>
    <w:next w:val="aa"/>
    <w:uiPriority w:val="59"/>
    <w:rsid w:val="005E05A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8">
    <w:name w:val="Нет списка1"/>
    <w:next w:val="a3"/>
    <w:uiPriority w:val="99"/>
    <w:semiHidden/>
    <w:unhideWhenUsed/>
    <w:rsid w:val="005E05AD"/>
  </w:style>
  <w:style w:type="table" w:customStyle="1" w:styleId="35">
    <w:name w:val="Сетка таблицы3"/>
    <w:basedOn w:val="a2"/>
    <w:next w:val="aa"/>
    <w:uiPriority w:val="59"/>
    <w:rsid w:val="005E05A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2"/>
    <w:next w:val="aa"/>
    <w:uiPriority w:val="59"/>
    <w:rsid w:val="005E05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2"/>
    <w:next w:val="aa"/>
    <w:rsid w:val="005E05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3"/>
    <w:uiPriority w:val="99"/>
    <w:semiHidden/>
    <w:unhideWhenUsed/>
    <w:rsid w:val="005E05AD"/>
  </w:style>
  <w:style w:type="character" w:styleId="aff6">
    <w:name w:val="Emphasis"/>
    <w:qFormat/>
    <w:rsid w:val="005E05AD"/>
    <w:rPr>
      <w:i/>
      <w:iCs/>
    </w:rPr>
  </w:style>
  <w:style w:type="numbering" w:customStyle="1" w:styleId="27">
    <w:name w:val="Нет списка2"/>
    <w:next w:val="a3"/>
    <w:uiPriority w:val="99"/>
    <w:semiHidden/>
    <w:unhideWhenUsed/>
    <w:rsid w:val="005E05AD"/>
  </w:style>
  <w:style w:type="numbering" w:customStyle="1" w:styleId="36">
    <w:name w:val="Нет списка3"/>
    <w:next w:val="a3"/>
    <w:uiPriority w:val="99"/>
    <w:semiHidden/>
    <w:unhideWhenUsed/>
    <w:rsid w:val="005E05AD"/>
  </w:style>
  <w:style w:type="paragraph" w:styleId="aff7">
    <w:name w:val="endnote text"/>
    <w:basedOn w:val="a0"/>
    <w:link w:val="aff8"/>
    <w:uiPriority w:val="99"/>
    <w:unhideWhenUsed/>
    <w:rsid w:val="005E05AD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aff8">
    <w:name w:val="Текст концевой сноски Знак"/>
    <w:basedOn w:val="a1"/>
    <w:link w:val="aff7"/>
    <w:uiPriority w:val="99"/>
    <w:rsid w:val="005E05AD"/>
    <w:rPr>
      <w:rFonts w:ascii="Calibri" w:eastAsia="Calibri" w:hAnsi="Calibri" w:cs="Times New Roman"/>
      <w:sz w:val="20"/>
      <w:szCs w:val="20"/>
    </w:rPr>
  </w:style>
  <w:style w:type="character" w:styleId="aff9">
    <w:name w:val="endnote reference"/>
    <w:uiPriority w:val="99"/>
    <w:unhideWhenUsed/>
    <w:rsid w:val="005E05AD"/>
    <w:rPr>
      <w:vertAlign w:val="superscript"/>
    </w:rPr>
  </w:style>
  <w:style w:type="numbering" w:customStyle="1" w:styleId="42">
    <w:name w:val="Нет списка4"/>
    <w:next w:val="a3"/>
    <w:uiPriority w:val="99"/>
    <w:semiHidden/>
    <w:unhideWhenUsed/>
    <w:rsid w:val="005E05AD"/>
  </w:style>
  <w:style w:type="table" w:customStyle="1" w:styleId="43">
    <w:name w:val="Сетка таблицы4"/>
    <w:basedOn w:val="a2"/>
    <w:next w:val="aa"/>
    <w:uiPriority w:val="59"/>
    <w:rsid w:val="005E05A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2"/>
    <w:next w:val="aa"/>
    <w:uiPriority w:val="59"/>
    <w:rsid w:val="005E05A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"/>
    <w:basedOn w:val="a2"/>
    <w:next w:val="aa"/>
    <w:uiPriority w:val="59"/>
    <w:rsid w:val="005E05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2">
    <w:name w:val="Нет списка5"/>
    <w:next w:val="a3"/>
    <w:uiPriority w:val="99"/>
    <w:semiHidden/>
    <w:unhideWhenUsed/>
    <w:rsid w:val="005E05AD"/>
  </w:style>
  <w:style w:type="table" w:customStyle="1" w:styleId="72">
    <w:name w:val="Сетка таблицы7"/>
    <w:basedOn w:val="a2"/>
    <w:next w:val="aa"/>
    <w:uiPriority w:val="59"/>
    <w:rsid w:val="005E05A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2">
    <w:name w:val="Нет списка6"/>
    <w:next w:val="a3"/>
    <w:semiHidden/>
    <w:unhideWhenUsed/>
    <w:rsid w:val="005E05AD"/>
  </w:style>
  <w:style w:type="table" w:customStyle="1" w:styleId="8">
    <w:name w:val="Сетка таблицы8"/>
    <w:basedOn w:val="a2"/>
    <w:next w:val="aa"/>
    <w:rsid w:val="005E05A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65">
    <w:name w:val="Font Style65"/>
    <w:rsid w:val="005E05AD"/>
    <w:rPr>
      <w:rFonts w:ascii="Times New Roman" w:hAnsi="Times New Roman"/>
      <w:b/>
      <w:sz w:val="22"/>
    </w:rPr>
  </w:style>
  <w:style w:type="paragraph" w:customStyle="1" w:styleId="Style7">
    <w:name w:val="Style7"/>
    <w:basedOn w:val="a0"/>
    <w:rsid w:val="005E05AD"/>
    <w:pPr>
      <w:widowControl w:val="0"/>
      <w:autoSpaceDE w:val="0"/>
      <w:autoSpaceDN w:val="0"/>
      <w:adjustRightInd w:val="0"/>
      <w:spacing w:line="322" w:lineRule="exact"/>
      <w:ind w:firstLine="437"/>
      <w:jc w:val="both"/>
    </w:pPr>
  </w:style>
  <w:style w:type="character" w:customStyle="1" w:styleId="FontStyle63">
    <w:name w:val="Font Style63"/>
    <w:rsid w:val="005E05AD"/>
    <w:rPr>
      <w:rFonts w:ascii="Times New Roman" w:hAnsi="Times New Roman"/>
      <w:sz w:val="22"/>
    </w:rPr>
  </w:style>
  <w:style w:type="paragraph" w:customStyle="1" w:styleId="19">
    <w:name w:val="Без интервала1"/>
    <w:rsid w:val="005E05A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NoSpacing1">
    <w:name w:val="No Spacing1"/>
    <w:rsid w:val="005E05AD"/>
    <w:pPr>
      <w:spacing w:after="0" w:line="240" w:lineRule="auto"/>
    </w:pPr>
    <w:rPr>
      <w:rFonts w:ascii="Calibri" w:eastAsia="Times New Roman" w:hAnsi="Calibri" w:cs="Times New Roman"/>
    </w:rPr>
  </w:style>
  <w:style w:type="paragraph" w:styleId="affa">
    <w:name w:val="Document Map"/>
    <w:basedOn w:val="a0"/>
    <w:link w:val="affb"/>
    <w:rsid w:val="005E05AD"/>
    <w:pPr>
      <w:shd w:val="clear" w:color="auto" w:fill="000080"/>
      <w:spacing w:after="200" w:line="276" w:lineRule="auto"/>
    </w:pPr>
    <w:rPr>
      <w:rFonts w:ascii="Tahoma" w:eastAsia="Calibri" w:hAnsi="Tahoma" w:cs="Tahoma"/>
      <w:sz w:val="20"/>
      <w:szCs w:val="20"/>
      <w:lang w:eastAsia="en-US"/>
    </w:rPr>
  </w:style>
  <w:style w:type="character" w:customStyle="1" w:styleId="affb">
    <w:name w:val="Схема документа Знак"/>
    <w:basedOn w:val="a1"/>
    <w:link w:val="affa"/>
    <w:rsid w:val="005E05AD"/>
    <w:rPr>
      <w:rFonts w:ascii="Tahoma" w:eastAsia="Calibri" w:hAnsi="Tahoma" w:cs="Tahoma"/>
      <w:sz w:val="20"/>
      <w:szCs w:val="20"/>
      <w:shd w:val="clear" w:color="auto" w:fill="000080"/>
    </w:rPr>
  </w:style>
  <w:style w:type="paragraph" w:customStyle="1" w:styleId="28">
    <w:name w:val="Абзац списка2"/>
    <w:basedOn w:val="a0"/>
    <w:rsid w:val="005E05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29">
    <w:name w:val="Без интервала2"/>
    <w:rsid w:val="005E05AD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9">
    <w:name w:val="Сетка таблицы9"/>
    <w:basedOn w:val="a2"/>
    <w:next w:val="aa"/>
    <w:uiPriority w:val="59"/>
    <w:rsid w:val="005E05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2"/>
    <w:next w:val="aa"/>
    <w:uiPriority w:val="59"/>
    <w:rsid w:val="005E05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73">
    <w:name w:val="Нет списка7"/>
    <w:next w:val="a3"/>
    <w:uiPriority w:val="99"/>
    <w:semiHidden/>
    <w:unhideWhenUsed/>
    <w:rsid w:val="005E05AD"/>
  </w:style>
  <w:style w:type="numbering" w:customStyle="1" w:styleId="120">
    <w:name w:val="Нет списка12"/>
    <w:next w:val="a3"/>
    <w:uiPriority w:val="99"/>
    <w:semiHidden/>
    <w:unhideWhenUsed/>
    <w:rsid w:val="005E05AD"/>
  </w:style>
  <w:style w:type="table" w:customStyle="1" w:styleId="121">
    <w:name w:val="Сетка таблицы12"/>
    <w:basedOn w:val="a2"/>
    <w:next w:val="aa"/>
    <w:rsid w:val="005E05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2"/>
    <w:next w:val="aa"/>
    <w:uiPriority w:val="59"/>
    <w:rsid w:val="005E05A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2"/>
    <w:next w:val="aa"/>
    <w:uiPriority w:val="59"/>
    <w:rsid w:val="005E05A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5E05AD"/>
  </w:style>
  <w:style w:type="table" w:customStyle="1" w:styleId="310">
    <w:name w:val="Сетка таблицы31"/>
    <w:basedOn w:val="a2"/>
    <w:next w:val="aa"/>
    <w:uiPriority w:val="59"/>
    <w:rsid w:val="005E05A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">
    <w:name w:val="Сетка таблицы111"/>
    <w:basedOn w:val="a2"/>
    <w:next w:val="aa"/>
    <w:uiPriority w:val="59"/>
    <w:rsid w:val="005E05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Сетка таблицы211"/>
    <w:basedOn w:val="a2"/>
    <w:next w:val="aa"/>
    <w:rsid w:val="005E05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0">
    <w:name w:val="Нет списка1111"/>
    <w:next w:val="a3"/>
    <w:uiPriority w:val="99"/>
    <w:semiHidden/>
    <w:unhideWhenUsed/>
    <w:rsid w:val="005E05AD"/>
  </w:style>
  <w:style w:type="numbering" w:customStyle="1" w:styleId="212">
    <w:name w:val="Нет списка21"/>
    <w:next w:val="a3"/>
    <w:uiPriority w:val="99"/>
    <w:semiHidden/>
    <w:unhideWhenUsed/>
    <w:rsid w:val="005E05AD"/>
  </w:style>
  <w:style w:type="numbering" w:customStyle="1" w:styleId="311">
    <w:name w:val="Нет списка31"/>
    <w:next w:val="a3"/>
    <w:uiPriority w:val="99"/>
    <w:semiHidden/>
    <w:unhideWhenUsed/>
    <w:rsid w:val="005E05AD"/>
  </w:style>
  <w:style w:type="numbering" w:customStyle="1" w:styleId="410">
    <w:name w:val="Нет списка41"/>
    <w:next w:val="a3"/>
    <w:uiPriority w:val="99"/>
    <w:semiHidden/>
    <w:unhideWhenUsed/>
    <w:rsid w:val="005E05AD"/>
  </w:style>
  <w:style w:type="table" w:customStyle="1" w:styleId="411">
    <w:name w:val="Сетка таблицы41"/>
    <w:basedOn w:val="a2"/>
    <w:next w:val="aa"/>
    <w:uiPriority w:val="59"/>
    <w:rsid w:val="005E05A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0">
    <w:name w:val="Сетка таблицы51"/>
    <w:basedOn w:val="a2"/>
    <w:next w:val="aa"/>
    <w:uiPriority w:val="59"/>
    <w:rsid w:val="005E05AD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0">
    <w:name w:val="Сетка таблицы61"/>
    <w:basedOn w:val="a2"/>
    <w:next w:val="aa"/>
    <w:uiPriority w:val="59"/>
    <w:rsid w:val="005E05AD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2"/>
    <w:next w:val="aa"/>
    <w:uiPriority w:val="59"/>
    <w:rsid w:val="005E05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Exact">
    <w:name w:val="Основной текст (3) Exact"/>
    <w:basedOn w:val="a1"/>
    <w:link w:val="37"/>
    <w:uiPriority w:val="99"/>
    <w:locked/>
    <w:rsid w:val="005E05AD"/>
    <w:rPr>
      <w:b/>
      <w:bCs/>
      <w:i/>
      <w:iCs/>
      <w:sz w:val="30"/>
      <w:szCs w:val="30"/>
      <w:shd w:val="clear" w:color="auto" w:fill="FFFFFF"/>
    </w:rPr>
  </w:style>
  <w:style w:type="paragraph" w:customStyle="1" w:styleId="37">
    <w:name w:val="Основной текст (3)"/>
    <w:basedOn w:val="a0"/>
    <w:link w:val="3Exact"/>
    <w:uiPriority w:val="99"/>
    <w:rsid w:val="005E05AD"/>
    <w:pPr>
      <w:widowControl w:val="0"/>
      <w:shd w:val="clear" w:color="auto" w:fill="FFFFFF"/>
      <w:spacing w:after="300" w:line="365" w:lineRule="exact"/>
      <w:jc w:val="center"/>
    </w:pPr>
    <w:rPr>
      <w:rFonts w:asciiTheme="minorHAnsi" w:eastAsiaTheme="minorHAnsi" w:hAnsiTheme="minorHAnsi" w:cstheme="minorBidi"/>
      <w:b/>
      <w:bCs/>
      <w:i/>
      <w:iCs/>
      <w:sz w:val="30"/>
      <w:szCs w:val="30"/>
      <w:lang w:eastAsia="en-US"/>
    </w:rPr>
  </w:style>
  <w:style w:type="character" w:customStyle="1" w:styleId="1Exact">
    <w:name w:val="Заголовок №1 Exact"/>
    <w:basedOn w:val="a1"/>
    <w:link w:val="1a"/>
    <w:uiPriority w:val="99"/>
    <w:locked/>
    <w:rsid w:val="005E05AD"/>
    <w:rPr>
      <w:b/>
      <w:bCs/>
      <w:sz w:val="38"/>
      <w:szCs w:val="38"/>
      <w:shd w:val="clear" w:color="auto" w:fill="FFFFFF"/>
    </w:rPr>
  </w:style>
  <w:style w:type="paragraph" w:customStyle="1" w:styleId="1a">
    <w:name w:val="Заголовок №1"/>
    <w:basedOn w:val="a0"/>
    <w:link w:val="1Exact"/>
    <w:uiPriority w:val="99"/>
    <w:rsid w:val="005E05AD"/>
    <w:pPr>
      <w:widowControl w:val="0"/>
      <w:shd w:val="clear" w:color="auto" w:fill="FFFFFF"/>
      <w:spacing w:before="300" w:line="240" w:lineRule="atLeast"/>
      <w:outlineLvl w:val="0"/>
    </w:pPr>
    <w:rPr>
      <w:rFonts w:asciiTheme="minorHAnsi" w:eastAsiaTheme="minorHAnsi" w:hAnsiTheme="minorHAnsi" w:cstheme="minorBidi"/>
      <w:b/>
      <w:bCs/>
      <w:sz w:val="38"/>
      <w:szCs w:val="38"/>
      <w:lang w:eastAsia="en-US"/>
    </w:rPr>
  </w:style>
  <w:style w:type="character" w:customStyle="1" w:styleId="2115pt">
    <w:name w:val="Основной текст (2) + 11;5 pt;Полужирный"/>
    <w:basedOn w:val="a1"/>
    <w:rsid w:val="005E05A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a">
    <w:name w:val="Основной текст (2)_"/>
    <w:basedOn w:val="a1"/>
    <w:link w:val="2b"/>
    <w:rsid w:val="005E05AD"/>
    <w:rPr>
      <w:shd w:val="clear" w:color="auto" w:fill="FFFFFF"/>
    </w:rPr>
  </w:style>
  <w:style w:type="paragraph" w:customStyle="1" w:styleId="2b">
    <w:name w:val="Основной текст (2)"/>
    <w:basedOn w:val="a0"/>
    <w:link w:val="2a"/>
    <w:rsid w:val="005E05AD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115pt0">
    <w:name w:val="Основной текст (2) + 11;5 pt"/>
    <w:basedOn w:val="2a"/>
    <w:rsid w:val="005E05AD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E05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link w:val="10"/>
    <w:uiPriority w:val="9"/>
    <w:qFormat/>
    <w:rsid w:val="005E05A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qFormat/>
    <w:rsid w:val="005E05A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qFormat/>
    <w:rsid w:val="005E05AD"/>
    <w:pPr>
      <w:keepNext/>
      <w:autoSpaceDE w:val="0"/>
      <w:autoSpaceDN w:val="0"/>
      <w:adjustRightInd w:val="0"/>
      <w:spacing w:before="40"/>
      <w:jc w:val="center"/>
      <w:outlineLvl w:val="2"/>
    </w:pPr>
    <w:rPr>
      <w:b/>
      <w:bCs/>
      <w:szCs w:val="22"/>
    </w:rPr>
  </w:style>
  <w:style w:type="paragraph" w:styleId="4">
    <w:name w:val="heading 4"/>
    <w:basedOn w:val="a0"/>
    <w:next w:val="a0"/>
    <w:link w:val="40"/>
    <w:qFormat/>
    <w:rsid w:val="005E05A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link w:val="50"/>
    <w:qFormat/>
    <w:rsid w:val="005E05A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qFormat/>
    <w:rsid w:val="005E05AD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5E05AD"/>
    <w:pPr>
      <w:spacing w:before="240" w:after="60"/>
      <w:outlineLvl w:val="6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5E05A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rsid w:val="005E05AD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rsid w:val="005E05AD"/>
    <w:rPr>
      <w:rFonts w:ascii="Times New Roman" w:eastAsia="Times New Roman" w:hAnsi="Times New Roman" w:cs="Times New Roman"/>
      <w:b/>
      <w:bCs/>
      <w:sz w:val="24"/>
      <w:lang w:eastAsia="ru-RU"/>
    </w:rPr>
  </w:style>
  <w:style w:type="character" w:customStyle="1" w:styleId="40">
    <w:name w:val="Заголовок 4 Знак"/>
    <w:basedOn w:val="a1"/>
    <w:link w:val="4"/>
    <w:rsid w:val="005E05A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5E05AD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rsid w:val="005E05AD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1"/>
    <w:link w:val="7"/>
    <w:rsid w:val="005E05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0"/>
    <w:uiPriority w:val="99"/>
    <w:rsid w:val="005E05AD"/>
    <w:pPr>
      <w:spacing w:before="100" w:beforeAutospacing="1" w:after="100" w:afterAutospacing="1"/>
    </w:pPr>
  </w:style>
  <w:style w:type="paragraph" w:styleId="21">
    <w:name w:val="Body Text Indent 2"/>
    <w:basedOn w:val="a0"/>
    <w:link w:val="22"/>
    <w:rsid w:val="005E05AD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1"/>
    <w:link w:val="21"/>
    <w:rsid w:val="005E05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0"/>
    <w:link w:val="a6"/>
    <w:qFormat/>
    <w:rsid w:val="005E05AD"/>
    <w:pPr>
      <w:jc w:val="center"/>
    </w:pPr>
    <w:rPr>
      <w:b/>
      <w:bCs/>
    </w:rPr>
  </w:style>
  <w:style w:type="character" w:customStyle="1" w:styleId="a6">
    <w:name w:val="Название Знак"/>
    <w:basedOn w:val="a1"/>
    <w:link w:val="a5"/>
    <w:rsid w:val="005E05A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footer"/>
    <w:basedOn w:val="a0"/>
    <w:link w:val="a8"/>
    <w:rsid w:val="005E05A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1"/>
    <w:link w:val="a7"/>
    <w:rsid w:val="005E05A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1"/>
    <w:rsid w:val="005E05AD"/>
  </w:style>
  <w:style w:type="paragraph" w:customStyle="1" w:styleId="body">
    <w:name w:val="body"/>
    <w:basedOn w:val="a0"/>
    <w:rsid w:val="005E05AD"/>
    <w:pPr>
      <w:spacing w:before="100" w:beforeAutospacing="1" w:after="100" w:afterAutospacing="1"/>
    </w:pPr>
  </w:style>
  <w:style w:type="table" w:styleId="aa">
    <w:name w:val="Table Grid"/>
    <w:basedOn w:val="a2"/>
    <w:rsid w:val="005E05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3">
    <w:name w:val="List Bullet 2"/>
    <w:basedOn w:val="a0"/>
    <w:autoRedefine/>
    <w:rsid w:val="005E05AD"/>
    <w:pPr>
      <w:ind w:firstLine="567"/>
      <w:jc w:val="both"/>
    </w:pPr>
    <w:rPr>
      <w:kern w:val="16"/>
      <w:sz w:val="28"/>
      <w:szCs w:val="28"/>
    </w:rPr>
  </w:style>
  <w:style w:type="paragraph" w:customStyle="1" w:styleId="11">
    <w:name w:val="Обычный1"/>
    <w:rsid w:val="005E05AD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footnote text"/>
    <w:basedOn w:val="a0"/>
    <w:link w:val="ac"/>
    <w:semiHidden/>
    <w:rsid w:val="005E05AD"/>
    <w:rPr>
      <w:sz w:val="20"/>
      <w:szCs w:val="20"/>
    </w:rPr>
  </w:style>
  <w:style w:type="character" w:customStyle="1" w:styleId="ac">
    <w:name w:val="Текст сноски Знак"/>
    <w:basedOn w:val="a1"/>
    <w:link w:val="ab"/>
    <w:semiHidden/>
    <w:rsid w:val="005E05A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semiHidden/>
    <w:rsid w:val="005E05AD"/>
    <w:rPr>
      <w:vertAlign w:val="superscript"/>
    </w:rPr>
  </w:style>
  <w:style w:type="paragraph" w:styleId="ae">
    <w:name w:val="Body Text Indent"/>
    <w:basedOn w:val="a0"/>
    <w:link w:val="af"/>
    <w:rsid w:val="005E05AD"/>
    <w:pPr>
      <w:spacing w:after="120"/>
      <w:ind w:left="283"/>
    </w:pPr>
  </w:style>
  <w:style w:type="character" w:customStyle="1" w:styleId="af">
    <w:name w:val="Основной текст с отступом Знак"/>
    <w:basedOn w:val="a1"/>
    <w:link w:val="ae"/>
    <w:rsid w:val="005E05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0">
    <w:name w:val="Знак Знак Знак Знак"/>
    <w:basedOn w:val="a0"/>
    <w:rsid w:val="005E05A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1">
    <w:name w:val="Знак Знак Знак Знак Знак Знак Знак Знак Знак Знак Знак Знак Знак Знак Знак Знак"/>
    <w:basedOn w:val="a0"/>
    <w:rsid w:val="005E05A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2">
    <w:name w:val="Знак Знак Знак Знак Знак Знак Знак Знак Знак"/>
    <w:basedOn w:val="a0"/>
    <w:rsid w:val="005E05A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3">
    <w:name w:val="Знак"/>
    <w:basedOn w:val="a0"/>
    <w:rsid w:val="005E05A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2">
    <w:name w:val="Знак Знак Знак Знак1"/>
    <w:basedOn w:val="a0"/>
    <w:rsid w:val="005E05A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msonormalcxspmiddle">
    <w:name w:val="msonormalcxspmiddle"/>
    <w:basedOn w:val="a0"/>
    <w:rsid w:val="005E05AD"/>
    <w:pPr>
      <w:spacing w:before="100" w:beforeAutospacing="1" w:after="100" w:afterAutospacing="1"/>
    </w:pPr>
  </w:style>
  <w:style w:type="paragraph" w:styleId="31">
    <w:name w:val="Body Text 3"/>
    <w:basedOn w:val="a0"/>
    <w:link w:val="32"/>
    <w:rsid w:val="005E05AD"/>
    <w:pPr>
      <w:autoSpaceDE w:val="0"/>
      <w:autoSpaceDN w:val="0"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1"/>
    <w:link w:val="31"/>
    <w:rsid w:val="005E05A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3">
    <w:name w:val="Абзац списка1"/>
    <w:basedOn w:val="a0"/>
    <w:rsid w:val="005E05A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33">
    <w:name w:val="Body Text Indent 3"/>
    <w:basedOn w:val="a0"/>
    <w:link w:val="34"/>
    <w:semiHidden/>
    <w:rsid w:val="005E05AD"/>
    <w:pPr>
      <w:ind w:left="33"/>
    </w:pPr>
    <w:rPr>
      <w:sz w:val="20"/>
      <w:szCs w:val="20"/>
    </w:rPr>
  </w:style>
  <w:style w:type="character" w:customStyle="1" w:styleId="34">
    <w:name w:val="Основной текст с отступом 3 Знак"/>
    <w:basedOn w:val="a1"/>
    <w:link w:val="33"/>
    <w:semiHidden/>
    <w:rsid w:val="005E05A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">
    <w:name w:val="Знак Знак"/>
    <w:basedOn w:val="a0"/>
    <w:rsid w:val="005E05AD"/>
    <w:pPr>
      <w:numPr>
        <w:numId w:val="1"/>
      </w:numPr>
      <w:spacing w:after="160" w:line="240" w:lineRule="exact"/>
      <w:ind w:left="0" w:firstLine="0"/>
    </w:pPr>
    <w:rPr>
      <w:rFonts w:ascii="Verdana" w:hAnsi="Verdana"/>
      <w:sz w:val="20"/>
      <w:lang w:val="en-US" w:eastAsia="en-US"/>
    </w:rPr>
  </w:style>
  <w:style w:type="character" w:customStyle="1" w:styleId="Bold">
    <w:name w:val="_Bold"/>
    <w:rsid w:val="005E05AD"/>
    <w:rPr>
      <w:rFonts w:ascii="BalticaC" w:hAnsi="BalticaC" w:cs="BalticaC"/>
      <w:b/>
      <w:bCs/>
      <w:color w:val="000000"/>
      <w:w w:val="100"/>
    </w:rPr>
  </w:style>
  <w:style w:type="paragraph" w:customStyle="1" w:styleId="BODY0">
    <w:name w:val="BODY"/>
    <w:basedOn w:val="a0"/>
    <w:rsid w:val="005E05AD"/>
    <w:pPr>
      <w:autoSpaceDE w:val="0"/>
      <w:autoSpaceDN w:val="0"/>
      <w:adjustRightInd w:val="0"/>
      <w:spacing w:line="234" w:lineRule="atLeast"/>
      <w:ind w:firstLine="454"/>
      <w:jc w:val="both"/>
      <w:textAlignment w:val="center"/>
    </w:pPr>
    <w:rPr>
      <w:rFonts w:ascii="BalticaC" w:eastAsia="Calibri" w:hAnsi="BalticaC" w:cs="BalticaC"/>
      <w:color w:val="000000"/>
      <w:sz w:val="20"/>
      <w:szCs w:val="20"/>
      <w:lang w:eastAsia="en-US"/>
    </w:rPr>
  </w:style>
  <w:style w:type="paragraph" w:customStyle="1" w:styleId="LISTBodyBULL1">
    <w:name w:val="LIST_Body_BULL_1"/>
    <w:basedOn w:val="BODY0"/>
    <w:rsid w:val="005E05AD"/>
    <w:pPr>
      <w:ind w:left="737" w:hanging="283"/>
    </w:pPr>
  </w:style>
  <w:style w:type="character" w:customStyle="1" w:styleId="Italic">
    <w:name w:val="_Italic"/>
    <w:rsid w:val="005E05AD"/>
    <w:rPr>
      <w:rFonts w:ascii="BalticaC" w:hAnsi="BalticaC" w:cs="BalticaC"/>
      <w:b/>
      <w:bCs/>
      <w:i/>
      <w:iCs/>
      <w:color w:val="000000"/>
      <w:w w:val="100"/>
    </w:rPr>
  </w:style>
  <w:style w:type="paragraph" w:customStyle="1" w:styleId="af4">
    <w:name w:val="[Без стиля]"/>
    <w:rsid w:val="005E05AD"/>
    <w:pPr>
      <w:autoSpaceDE w:val="0"/>
      <w:autoSpaceDN w:val="0"/>
      <w:adjustRightInd w:val="0"/>
      <w:spacing w:after="0" w:line="288" w:lineRule="auto"/>
      <w:textAlignment w:val="center"/>
    </w:pPr>
    <w:rPr>
      <w:rFonts w:ascii="Times Roman" w:eastAsia="Calibri" w:hAnsi="Times Roman" w:cs="Times Roman"/>
      <w:color w:val="000000"/>
      <w:sz w:val="24"/>
      <w:szCs w:val="24"/>
      <w:lang w:val="en-US"/>
    </w:rPr>
  </w:style>
  <w:style w:type="paragraph" w:customStyle="1" w:styleId="CeLLBODY">
    <w:name w:val="CeLL_BODY"/>
    <w:basedOn w:val="a0"/>
    <w:rsid w:val="005E05AD"/>
    <w:pPr>
      <w:autoSpaceDE w:val="0"/>
      <w:autoSpaceDN w:val="0"/>
      <w:adjustRightInd w:val="0"/>
      <w:spacing w:line="200" w:lineRule="atLeast"/>
      <w:ind w:left="57" w:right="57"/>
      <w:textAlignment w:val="center"/>
    </w:pPr>
    <w:rPr>
      <w:rFonts w:ascii="BalticaC" w:eastAsia="Calibri" w:hAnsi="BalticaC" w:cs="BalticaC"/>
      <w:color w:val="000000"/>
      <w:sz w:val="17"/>
      <w:szCs w:val="17"/>
      <w:lang w:eastAsia="en-US"/>
    </w:rPr>
  </w:style>
  <w:style w:type="paragraph" w:customStyle="1" w:styleId="CeLLHeader">
    <w:name w:val="CeLL_Header"/>
    <w:basedOn w:val="CeLLBODY"/>
    <w:rsid w:val="005E05AD"/>
    <w:pPr>
      <w:jc w:val="center"/>
    </w:pPr>
    <w:rPr>
      <w:b/>
      <w:bCs/>
    </w:rPr>
  </w:style>
  <w:style w:type="paragraph" w:customStyle="1" w:styleId="u3">
    <w:name w:val="u3"/>
    <w:basedOn w:val="a0"/>
    <w:rsid w:val="005E05AD"/>
    <w:pPr>
      <w:spacing w:before="100" w:beforeAutospacing="1" w:after="100" w:afterAutospacing="1"/>
    </w:pPr>
  </w:style>
  <w:style w:type="paragraph" w:styleId="24">
    <w:name w:val="Body Text 2"/>
    <w:basedOn w:val="a0"/>
    <w:link w:val="25"/>
    <w:rsid w:val="005E05AD"/>
    <w:pPr>
      <w:spacing w:after="120" w:line="480" w:lineRule="auto"/>
    </w:pPr>
  </w:style>
  <w:style w:type="character" w:customStyle="1" w:styleId="25">
    <w:name w:val="Основной текст 2 Знак"/>
    <w:basedOn w:val="a1"/>
    <w:link w:val="24"/>
    <w:rsid w:val="005E05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header"/>
    <w:basedOn w:val="a0"/>
    <w:link w:val="af6"/>
    <w:rsid w:val="005E05AD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rsid w:val="005E05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No Spacing"/>
    <w:uiPriority w:val="1"/>
    <w:qFormat/>
    <w:rsid w:val="005E05A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f8">
    <w:name w:val="Новый"/>
    <w:basedOn w:val="a0"/>
    <w:rsid w:val="005E05AD"/>
    <w:pPr>
      <w:spacing w:line="360" w:lineRule="auto"/>
      <w:ind w:firstLine="454"/>
      <w:jc w:val="both"/>
    </w:pPr>
    <w:rPr>
      <w:sz w:val="28"/>
    </w:rPr>
  </w:style>
  <w:style w:type="character" w:styleId="af9">
    <w:name w:val="Hyperlink"/>
    <w:rsid w:val="005E05AD"/>
    <w:rPr>
      <w:color w:val="0000FF"/>
      <w:u w:val="single"/>
    </w:rPr>
  </w:style>
  <w:style w:type="paragraph" w:customStyle="1" w:styleId="14">
    <w:name w:val="Знак1"/>
    <w:basedOn w:val="a0"/>
    <w:rsid w:val="005E05A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text1">
    <w:name w:val="text1"/>
    <w:rsid w:val="005E05AD"/>
    <w:rPr>
      <w:rFonts w:ascii="Verdana" w:hAnsi="Verdana" w:hint="default"/>
      <w:sz w:val="20"/>
      <w:szCs w:val="20"/>
    </w:rPr>
  </w:style>
  <w:style w:type="paragraph" w:styleId="afa">
    <w:name w:val="Block Text"/>
    <w:basedOn w:val="a0"/>
    <w:rsid w:val="005E05AD"/>
    <w:pPr>
      <w:ind w:left="-851" w:right="-1192" w:firstLine="851"/>
      <w:jc w:val="center"/>
    </w:pPr>
    <w:rPr>
      <w:b/>
      <w:sz w:val="28"/>
      <w:szCs w:val="20"/>
    </w:rPr>
  </w:style>
  <w:style w:type="character" w:customStyle="1" w:styleId="41">
    <w:name w:val="Основной текст (4)"/>
    <w:rsid w:val="005E05AD"/>
    <w:rPr>
      <w:rFonts w:ascii="Times New Roman" w:hAnsi="Times New Roman" w:cs="Times New Roman"/>
      <w:spacing w:val="0"/>
      <w:sz w:val="23"/>
      <w:szCs w:val="23"/>
    </w:rPr>
  </w:style>
  <w:style w:type="character" w:customStyle="1" w:styleId="512">
    <w:name w:val="Заголовок №5 (12)_"/>
    <w:link w:val="5120"/>
    <w:locked/>
    <w:rsid w:val="005E05AD"/>
    <w:rPr>
      <w:rFonts w:ascii="Microsoft Sans Serif" w:hAnsi="Microsoft Sans Serif"/>
      <w:sz w:val="17"/>
      <w:szCs w:val="17"/>
      <w:shd w:val="clear" w:color="auto" w:fill="FFFFFF"/>
    </w:rPr>
  </w:style>
  <w:style w:type="paragraph" w:customStyle="1" w:styleId="5120">
    <w:name w:val="Заголовок №5 (12)"/>
    <w:basedOn w:val="a0"/>
    <w:link w:val="512"/>
    <w:rsid w:val="005E05AD"/>
    <w:pPr>
      <w:shd w:val="clear" w:color="auto" w:fill="FFFFFF"/>
      <w:spacing w:after="1560" w:line="264" w:lineRule="exact"/>
      <w:jc w:val="center"/>
      <w:outlineLvl w:val="4"/>
    </w:pPr>
    <w:rPr>
      <w:rFonts w:ascii="Microsoft Sans Serif" w:eastAsiaTheme="minorHAnsi" w:hAnsi="Microsoft Sans Serif" w:cstheme="minorBidi"/>
      <w:sz w:val="17"/>
      <w:szCs w:val="17"/>
      <w:shd w:val="clear" w:color="auto" w:fill="FFFFFF"/>
      <w:lang w:eastAsia="en-US"/>
    </w:rPr>
  </w:style>
  <w:style w:type="character" w:customStyle="1" w:styleId="5120pt">
    <w:name w:val="Заголовок №5 (12) + Интервал 0 pt"/>
    <w:rsid w:val="005E05AD"/>
    <w:rPr>
      <w:rFonts w:ascii="Microsoft Sans Serif" w:hAnsi="Microsoft Sans Serif"/>
      <w:spacing w:val="-10"/>
      <w:sz w:val="17"/>
      <w:szCs w:val="17"/>
      <w:shd w:val="clear" w:color="auto" w:fill="FFFFFF"/>
      <w:lang w:bidi="ar-SA"/>
    </w:rPr>
  </w:style>
  <w:style w:type="paragraph" w:styleId="afb">
    <w:name w:val="List Paragraph"/>
    <w:basedOn w:val="a0"/>
    <w:uiPriority w:val="34"/>
    <w:qFormat/>
    <w:rsid w:val="005E05A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c">
    <w:name w:val="Body Text"/>
    <w:basedOn w:val="a0"/>
    <w:link w:val="afd"/>
    <w:rsid w:val="005E05AD"/>
    <w:pPr>
      <w:spacing w:after="120"/>
    </w:pPr>
  </w:style>
  <w:style w:type="character" w:customStyle="1" w:styleId="afd">
    <w:name w:val="Основной текст Знак"/>
    <w:basedOn w:val="a1"/>
    <w:link w:val="afc"/>
    <w:rsid w:val="005E05A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1">
    <w:name w:val="Знак Знак7"/>
    <w:rsid w:val="005E05AD"/>
    <w:rPr>
      <w:rFonts w:ascii="Times New Roman" w:eastAsia="Times New Roman" w:hAnsi="Times New Roman"/>
    </w:rPr>
  </w:style>
  <w:style w:type="character" w:customStyle="1" w:styleId="15">
    <w:name w:val="Название1"/>
    <w:basedOn w:val="a1"/>
    <w:rsid w:val="005E05AD"/>
  </w:style>
  <w:style w:type="paragraph" w:customStyle="1" w:styleId="afe">
    <w:name w:val="ПОДЗОГОЛОВОК"/>
    <w:basedOn w:val="a0"/>
    <w:link w:val="aff"/>
    <w:rsid w:val="005E05AD"/>
    <w:pPr>
      <w:contextualSpacing/>
      <w:jc w:val="both"/>
    </w:pPr>
    <w:rPr>
      <w:b/>
    </w:rPr>
  </w:style>
  <w:style w:type="character" w:customStyle="1" w:styleId="aff">
    <w:name w:val="ПОДЗОГОЛОВОК Знак"/>
    <w:link w:val="afe"/>
    <w:rsid w:val="005E05AD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styleId="aff0">
    <w:name w:val="Strong"/>
    <w:qFormat/>
    <w:rsid w:val="005E05AD"/>
    <w:rPr>
      <w:b/>
      <w:bCs/>
    </w:rPr>
  </w:style>
  <w:style w:type="paragraph" w:styleId="aff1">
    <w:name w:val="Plain Text"/>
    <w:basedOn w:val="a0"/>
    <w:link w:val="aff2"/>
    <w:rsid w:val="005E05AD"/>
    <w:rPr>
      <w:rFonts w:ascii="Courier New" w:hAnsi="Courier New"/>
      <w:sz w:val="20"/>
      <w:szCs w:val="20"/>
    </w:rPr>
  </w:style>
  <w:style w:type="character" w:customStyle="1" w:styleId="aff2">
    <w:name w:val="Текст Знак"/>
    <w:basedOn w:val="a1"/>
    <w:link w:val="aff1"/>
    <w:rsid w:val="005E05AD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ff3">
    <w:name w:val="FollowedHyperlink"/>
    <w:rsid w:val="005E05AD"/>
    <w:rPr>
      <w:color w:val="800080"/>
      <w:u w:val="single"/>
    </w:rPr>
  </w:style>
  <w:style w:type="paragraph" w:customStyle="1" w:styleId="Style39">
    <w:name w:val="Style39"/>
    <w:basedOn w:val="a0"/>
    <w:uiPriority w:val="99"/>
    <w:rsid w:val="005E05AD"/>
    <w:pPr>
      <w:widowControl w:val="0"/>
      <w:autoSpaceDE w:val="0"/>
      <w:autoSpaceDN w:val="0"/>
      <w:adjustRightInd w:val="0"/>
      <w:spacing w:line="245" w:lineRule="exact"/>
      <w:jc w:val="center"/>
    </w:pPr>
    <w:rPr>
      <w:rFonts w:ascii="Tahoma" w:hAnsi="Tahoma" w:cs="Tahoma"/>
    </w:rPr>
  </w:style>
  <w:style w:type="character" w:customStyle="1" w:styleId="FontStyle46">
    <w:name w:val="Font Style46"/>
    <w:uiPriority w:val="99"/>
    <w:rsid w:val="005E05AD"/>
    <w:rPr>
      <w:rFonts w:ascii="Times New Roman" w:hAnsi="Times New Roman" w:cs="Times New Roman" w:hint="default"/>
      <w:b/>
      <w:bCs w:val="0"/>
      <w:spacing w:val="-10"/>
      <w:sz w:val="24"/>
    </w:rPr>
  </w:style>
  <w:style w:type="paragraph" w:customStyle="1" w:styleId="Style12">
    <w:name w:val="Style12"/>
    <w:basedOn w:val="a0"/>
    <w:uiPriority w:val="99"/>
    <w:rsid w:val="005E05AD"/>
    <w:pPr>
      <w:widowControl w:val="0"/>
      <w:autoSpaceDE w:val="0"/>
      <w:autoSpaceDN w:val="0"/>
      <w:adjustRightInd w:val="0"/>
      <w:spacing w:line="254" w:lineRule="exact"/>
      <w:ind w:hanging="346"/>
      <w:jc w:val="both"/>
    </w:pPr>
    <w:rPr>
      <w:rFonts w:ascii="Tahoma" w:hAnsi="Tahoma" w:cs="Tahoma"/>
    </w:rPr>
  </w:style>
  <w:style w:type="character" w:customStyle="1" w:styleId="FontStyle44">
    <w:name w:val="Font Style44"/>
    <w:uiPriority w:val="99"/>
    <w:rsid w:val="005E05AD"/>
    <w:rPr>
      <w:rFonts w:ascii="Times New Roman" w:hAnsi="Times New Roman" w:cs="Times New Roman" w:hint="default"/>
      <w:sz w:val="24"/>
    </w:rPr>
  </w:style>
  <w:style w:type="paragraph" w:customStyle="1" w:styleId="Style13">
    <w:name w:val="Style13"/>
    <w:basedOn w:val="a0"/>
    <w:uiPriority w:val="99"/>
    <w:rsid w:val="005E05AD"/>
    <w:pPr>
      <w:widowControl w:val="0"/>
      <w:autoSpaceDE w:val="0"/>
      <w:autoSpaceDN w:val="0"/>
      <w:adjustRightInd w:val="0"/>
      <w:spacing w:line="255" w:lineRule="exact"/>
      <w:ind w:firstLine="384"/>
      <w:jc w:val="both"/>
    </w:pPr>
    <w:rPr>
      <w:rFonts w:ascii="Tahoma" w:hAnsi="Tahoma" w:cs="Tahoma"/>
    </w:rPr>
  </w:style>
  <w:style w:type="paragraph" w:customStyle="1" w:styleId="Style23">
    <w:name w:val="Style23"/>
    <w:basedOn w:val="a0"/>
    <w:uiPriority w:val="99"/>
    <w:rsid w:val="005E05A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">
    <w:name w:val="Style3"/>
    <w:basedOn w:val="a0"/>
    <w:uiPriority w:val="99"/>
    <w:rsid w:val="005E05AD"/>
    <w:pPr>
      <w:widowControl w:val="0"/>
      <w:autoSpaceDE w:val="0"/>
      <w:autoSpaceDN w:val="0"/>
      <w:adjustRightInd w:val="0"/>
      <w:jc w:val="center"/>
    </w:pPr>
    <w:rPr>
      <w:rFonts w:ascii="Tahoma" w:hAnsi="Tahoma" w:cs="Tahoma"/>
    </w:rPr>
  </w:style>
  <w:style w:type="paragraph" w:customStyle="1" w:styleId="Style16">
    <w:name w:val="Style16"/>
    <w:basedOn w:val="a0"/>
    <w:uiPriority w:val="99"/>
    <w:rsid w:val="005E05A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0">
    <w:name w:val="Style20"/>
    <w:basedOn w:val="a0"/>
    <w:uiPriority w:val="99"/>
    <w:rsid w:val="005E05A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1">
    <w:name w:val="Style21"/>
    <w:basedOn w:val="a0"/>
    <w:uiPriority w:val="99"/>
    <w:rsid w:val="005E05AD"/>
    <w:pPr>
      <w:widowControl w:val="0"/>
      <w:autoSpaceDE w:val="0"/>
      <w:autoSpaceDN w:val="0"/>
      <w:adjustRightInd w:val="0"/>
      <w:spacing w:line="187" w:lineRule="exact"/>
      <w:jc w:val="center"/>
    </w:pPr>
    <w:rPr>
      <w:rFonts w:ascii="Tahoma" w:hAnsi="Tahoma" w:cs="Tahoma"/>
    </w:rPr>
  </w:style>
  <w:style w:type="paragraph" w:customStyle="1" w:styleId="Style29">
    <w:name w:val="Style29"/>
    <w:basedOn w:val="a0"/>
    <w:uiPriority w:val="99"/>
    <w:rsid w:val="005E05AD"/>
    <w:pPr>
      <w:widowControl w:val="0"/>
      <w:autoSpaceDE w:val="0"/>
      <w:autoSpaceDN w:val="0"/>
      <w:adjustRightInd w:val="0"/>
      <w:spacing w:line="214" w:lineRule="exact"/>
    </w:pPr>
    <w:rPr>
      <w:rFonts w:ascii="Tahoma" w:hAnsi="Tahoma" w:cs="Tahoma"/>
    </w:rPr>
  </w:style>
  <w:style w:type="character" w:customStyle="1" w:styleId="FontStyle43">
    <w:name w:val="Font Style43"/>
    <w:uiPriority w:val="99"/>
    <w:rsid w:val="005E05AD"/>
    <w:rPr>
      <w:rFonts w:ascii="Times New Roman" w:hAnsi="Times New Roman" w:cs="Times New Roman" w:hint="default"/>
      <w:sz w:val="16"/>
    </w:rPr>
  </w:style>
  <w:style w:type="character" w:customStyle="1" w:styleId="FontStyle49">
    <w:name w:val="Font Style49"/>
    <w:uiPriority w:val="99"/>
    <w:rsid w:val="005E05AD"/>
    <w:rPr>
      <w:rFonts w:ascii="Times New Roman" w:hAnsi="Times New Roman" w:cs="Times New Roman" w:hint="default"/>
      <w:i/>
      <w:iCs w:val="0"/>
      <w:sz w:val="24"/>
    </w:rPr>
  </w:style>
  <w:style w:type="character" w:customStyle="1" w:styleId="FontStyle54">
    <w:name w:val="Font Style54"/>
    <w:uiPriority w:val="99"/>
    <w:rsid w:val="005E05AD"/>
    <w:rPr>
      <w:rFonts w:ascii="Times New Roman" w:hAnsi="Times New Roman" w:cs="Times New Roman" w:hint="default"/>
      <w:sz w:val="20"/>
    </w:rPr>
  </w:style>
  <w:style w:type="character" w:customStyle="1" w:styleId="FontStyle55">
    <w:name w:val="Font Style55"/>
    <w:uiPriority w:val="99"/>
    <w:rsid w:val="005E05AD"/>
    <w:rPr>
      <w:rFonts w:ascii="Times New Roman" w:hAnsi="Times New Roman" w:cs="Times New Roman" w:hint="default"/>
      <w:b/>
      <w:bCs w:val="0"/>
      <w:sz w:val="16"/>
    </w:rPr>
  </w:style>
  <w:style w:type="character" w:customStyle="1" w:styleId="FontStyle60">
    <w:name w:val="Font Style60"/>
    <w:uiPriority w:val="99"/>
    <w:rsid w:val="005E05AD"/>
    <w:rPr>
      <w:rFonts w:ascii="Times New Roman" w:hAnsi="Times New Roman" w:cs="Times New Roman" w:hint="default"/>
      <w:b/>
      <w:bCs w:val="0"/>
      <w:i/>
      <w:iCs w:val="0"/>
      <w:sz w:val="18"/>
    </w:rPr>
  </w:style>
  <w:style w:type="character" w:customStyle="1" w:styleId="FontStyle64">
    <w:name w:val="Font Style64"/>
    <w:uiPriority w:val="99"/>
    <w:rsid w:val="005E05AD"/>
    <w:rPr>
      <w:rFonts w:ascii="Times New Roman" w:hAnsi="Times New Roman" w:cs="Times New Roman" w:hint="default"/>
      <w:b/>
      <w:bCs w:val="0"/>
      <w:sz w:val="18"/>
    </w:rPr>
  </w:style>
  <w:style w:type="paragraph" w:customStyle="1" w:styleId="Style14">
    <w:name w:val="Style14"/>
    <w:basedOn w:val="a0"/>
    <w:uiPriority w:val="99"/>
    <w:rsid w:val="005E05AD"/>
    <w:pPr>
      <w:widowControl w:val="0"/>
      <w:autoSpaceDE w:val="0"/>
      <w:autoSpaceDN w:val="0"/>
      <w:adjustRightInd w:val="0"/>
      <w:spacing w:line="255" w:lineRule="exact"/>
      <w:jc w:val="both"/>
    </w:pPr>
    <w:rPr>
      <w:rFonts w:ascii="Tahoma" w:hAnsi="Tahoma" w:cs="Tahoma"/>
    </w:rPr>
  </w:style>
  <w:style w:type="paragraph" w:customStyle="1" w:styleId="Style28">
    <w:name w:val="Style28"/>
    <w:basedOn w:val="a0"/>
    <w:uiPriority w:val="99"/>
    <w:rsid w:val="005E05AD"/>
    <w:pPr>
      <w:widowControl w:val="0"/>
      <w:autoSpaceDE w:val="0"/>
      <w:autoSpaceDN w:val="0"/>
      <w:adjustRightInd w:val="0"/>
      <w:spacing w:line="254" w:lineRule="exact"/>
      <w:ind w:firstLine="389"/>
      <w:jc w:val="both"/>
    </w:pPr>
    <w:rPr>
      <w:rFonts w:ascii="Tahoma" w:hAnsi="Tahoma" w:cs="Tahoma"/>
    </w:rPr>
  </w:style>
  <w:style w:type="paragraph" w:customStyle="1" w:styleId="Style26">
    <w:name w:val="Style26"/>
    <w:basedOn w:val="a0"/>
    <w:uiPriority w:val="99"/>
    <w:rsid w:val="005E05AD"/>
    <w:pPr>
      <w:widowControl w:val="0"/>
      <w:autoSpaceDE w:val="0"/>
      <w:autoSpaceDN w:val="0"/>
      <w:adjustRightInd w:val="0"/>
      <w:spacing w:line="254" w:lineRule="exact"/>
    </w:pPr>
    <w:rPr>
      <w:rFonts w:ascii="Tahoma" w:hAnsi="Tahoma" w:cs="Tahoma"/>
    </w:rPr>
  </w:style>
  <w:style w:type="character" w:customStyle="1" w:styleId="FontStyle62">
    <w:name w:val="Font Style62"/>
    <w:uiPriority w:val="99"/>
    <w:rsid w:val="005E05AD"/>
    <w:rPr>
      <w:rFonts w:ascii="Times New Roman" w:hAnsi="Times New Roman"/>
      <w:b/>
      <w:i/>
      <w:sz w:val="24"/>
    </w:rPr>
  </w:style>
  <w:style w:type="character" w:customStyle="1" w:styleId="FontStyle50">
    <w:name w:val="Font Style50"/>
    <w:uiPriority w:val="99"/>
    <w:rsid w:val="005E05AD"/>
    <w:rPr>
      <w:rFonts w:ascii="Times New Roman" w:hAnsi="Times New Roman"/>
      <w:i/>
      <w:sz w:val="16"/>
    </w:rPr>
  </w:style>
  <w:style w:type="paragraph" w:customStyle="1" w:styleId="Style30">
    <w:name w:val="Style30"/>
    <w:basedOn w:val="a0"/>
    <w:uiPriority w:val="99"/>
    <w:rsid w:val="005E05AD"/>
    <w:pPr>
      <w:widowControl w:val="0"/>
      <w:autoSpaceDE w:val="0"/>
      <w:autoSpaceDN w:val="0"/>
      <w:adjustRightInd w:val="0"/>
      <w:spacing w:line="250" w:lineRule="exact"/>
      <w:ind w:hanging="346"/>
      <w:jc w:val="both"/>
    </w:pPr>
    <w:rPr>
      <w:rFonts w:ascii="Tahoma" w:hAnsi="Tahoma" w:cs="Tahoma"/>
    </w:rPr>
  </w:style>
  <w:style w:type="character" w:customStyle="1" w:styleId="FontStyle47">
    <w:name w:val="Font Style47"/>
    <w:uiPriority w:val="99"/>
    <w:rsid w:val="005E05AD"/>
    <w:rPr>
      <w:rFonts w:ascii="Times New Roman" w:hAnsi="Times New Roman"/>
      <w:b/>
      <w:i/>
      <w:spacing w:val="-10"/>
      <w:sz w:val="26"/>
    </w:rPr>
  </w:style>
  <w:style w:type="paragraph" w:customStyle="1" w:styleId="Style18">
    <w:name w:val="Style18"/>
    <w:basedOn w:val="a0"/>
    <w:uiPriority w:val="99"/>
    <w:rsid w:val="005E05AD"/>
    <w:pPr>
      <w:widowControl w:val="0"/>
      <w:autoSpaceDE w:val="0"/>
      <w:autoSpaceDN w:val="0"/>
      <w:adjustRightInd w:val="0"/>
      <w:spacing w:line="257" w:lineRule="exact"/>
      <w:ind w:firstLine="384"/>
    </w:pPr>
    <w:rPr>
      <w:rFonts w:ascii="Tahoma" w:hAnsi="Tahoma" w:cs="Tahoma"/>
    </w:rPr>
  </w:style>
  <w:style w:type="character" w:customStyle="1" w:styleId="FontStyle58">
    <w:name w:val="Font Style58"/>
    <w:uiPriority w:val="99"/>
    <w:rsid w:val="005E05AD"/>
    <w:rPr>
      <w:rFonts w:ascii="Times New Roman" w:hAnsi="Times New Roman"/>
      <w:sz w:val="26"/>
    </w:rPr>
  </w:style>
  <w:style w:type="character" w:customStyle="1" w:styleId="FontStyle59">
    <w:name w:val="Font Style59"/>
    <w:uiPriority w:val="99"/>
    <w:rsid w:val="005E05AD"/>
    <w:rPr>
      <w:rFonts w:ascii="Tahoma" w:hAnsi="Tahoma"/>
      <w:b/>
      <w:spacing w:val="-10"/>
      <w:sz w:val="18"/>
    </w:rPr>
  </w:style>
  <w:style w:type="paragraph" w:customStyle="1" w:styleId="Style1">
    <w:name w:val="Style1"/>
    <w:basedOn w:val="a0"/>
    <w:uiPriority w:val="99"/>
    <w:rsid w:val="005E05A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">
    <w:name w:val="Style10"/>
    <w:basedOn w:val="a0"/>
    <w:uiPriority w:val="99"/>
    <w:rsid w:val="005E05AD"/>
    <w:pPr>
      <w:widowControl w:val="0"/>
      <w:autoSpaceDE w:val="0"/>
      <w:autoSpaceDN w:val="0"/>
      <w:adjustRightInd w:val="0"/>
      <w:spacing w:line="257" w:lineRule="exact"/>
      <w:jc w:val="right"/>
    </w:pPr>
    <w:rPr>
      <w:rFonts w:ascii="Tahoma" w:hAnsi="Tahoma" w:cs="Tahoma"/>
    </w:rPr>
  </w:style>
  <w:style w:type="paragraph" w:customStyle="1" w:styleId="Style24">
    <w:name w:val="Style24"/>
    <w:basedOn w:val="a0"/>
    <w:uiPriority w:val="99"/>
    <w:rsid w:val="005E05AD"/>
    <w:pPr>
      <w:widowControl w:val="0"/>
      <w:autoSpaceDE w:val="0"/>
      <w:autoSpaceDN w:val="0"/>
      <w:adjustRightInd w:val="0"/>
      <w:spacing w:line="254" w:lineRule="exact"/>
      <w:ind w:hanging="883"/>
    </w:pPr>
    <w:rPr>
      <w:rFonts w:ascii="Tahoma" w:hAnsi="Tahoma" w:cs="Tahoma"/>
    </w:rPr>
  </w:style>
  <w:style w:type="character" w:customStyle="1" w:styleId="FontStyle217">
    <w:name w:val="Font Style217"/>
    <w:uiPriority w:val="99"/>
    <w:rsid w:val="005E05AD"/>
    <w:rPr>
      <w:rFonts w:ascii="Microsoft Sans Serif" w:hAnsi="Microsoft Sans Serif" w:cs="Microsoft Sans Serif"/>
      <w:sz w:val="14"/>
      <w:szCs w:val="14"/>
    </w:rPr>
  </w:style>
  <w:style w:type="paragraph" w:styleId="aff4">
    <w:name w:val="Balloon Text"/>
    <w:basedOn w:val="a0"/>
    <w:link w:val="aff5"/>
    <w:uiPriority w:val="99"/>
    <w:rsid w:val="005E05AD"/>
    <w:rPr>
      <w:rFonts w:ascii="Tahoma" w:hAnsi="Tahoma" w:cs="Tahoma"/>
      <w:sz w:val="16"/>
      <w:szCs w:val="16"/>
    </w:rPr>
  </w:style>
  <w:style w:type="character" w:customStyle="1" w:styleId="aff5">
    <w:name w:val="Текст выноски Знак"/>
    <w:basedOn w:val="a1"/>
    <w:link w:val="aff4"/>
    <w:uiPriority w:val="99"/>
    <w:rsid w:val="005E05A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6">
    <w:name w:val="Знак Знак Знак Знак Знак Знак Знак Знак Знак1"/>
    <w:basedOn w:val="a0"/>
    <w:rsid w:val="005E05A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customStyle="1" w:styleId="17">
    <w:name w:val="Сетка таблицы1"/>
    <w:basedOn w:val="a2"/>
    <w:next w:val="aa"/>
    <w:uiPriority w:val="59"/>
    <w:rsid w:val="005E05A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"/>
    <w:basedOn w:val="a2"/>
    <w:next w:val="aa"/>
    <w:uiPriority w:val="59"/>
    <w:rsid w:val="005E05A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8">
    <w:name w:val="Нет списка1"/>
    <w:next w:val="a3"/>
    <w:uiPriority w:val="99"/>
    <w:semiHidden/>
    <w:unhideWhenUsed/>
    <w:rsid w:val="005E05AD"/>
  </w:style>
  <w:style w:type="table" w:customStyle="1" w:styleId="35">
    <w:name w:val="Сетка таблицы3"/>
    <w:basedOn w:val="a2"/>
    <w:next w:val="aa"/>
    <w:uiPriority w:val="59"/>
    <w:rsid w:val="005E05A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2"/>
    <w:next w:val="aa"/>
    <w:uiPriority w:val="59"/>
    <w:rsid w:val="005E05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2"/>
    <w:next w:val="aa"/>
    <w:rsid w:val="005E05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3"/>
    <w:uiPriority w:val="99"/>
    <w:semiHidden/>
    <w:unhideWhenUsed/>
    <w:rsid w:val="005E05AD"/>
  </w:style>
  <w:style w:type="character" w:styleId="aff6">
    <w:name w:val="Emphasis"/>
    <w:qFormat/>
    <w:rsid w:val="005E05AD"/>
    <w:rPr>
      <w:i/>
      <w:iCs/>
    </w:rPr>
  </w:style>
  <w:style w:type="numbering" w:customStyle="1" w:styleId="27">
    <w:name w:val="Нет списка2"/>
    <w:next w:val="a3"/>
    <w:uiPriority w:val="99"/>
    <w:semiHidden/>
    <w:unhideWhenUsed/>
    <w:rsid w:val="005E05AD"/>
  </w:style>
  <w:style w:type="numbering" w:customStyle="1" w:styleId="36">
    <w:name w:val="Нет списка3"/>
    <w:next w:val="a3"/>
    <w:uiPriority w:val="99"/>
    <w:semiHidden/>
    <w:unhideWhenUsed/>
    <w:rsid w:val="005E05AD"/>
  </w:style>
  <w:style w:type="paragraph" w:styleId="aff7">
    <w:name w:val="endnote text"/>
    <w:basedOn w:val="a0"/>
    <w:link w:val="aff8"/>
    <w:uiPriority w:val="99"/>
    <w:unhideWhenUsed/>
    <w:rsid w:val="005E05AD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aff8">
    <w:name w:val="Текст концевой сноски Знак"/>
    <w:basedOn w:val="a1"/>
    <w:link w:val="aff7"/>
    <w:uiPriority w:val="99"/>
    <w:rsid w:val="005E05AD"/>
    <w:rPr>
      <w:rFonts w:ascii="Calibri" w:eastAsia="Calibri" w:hAnsi="Calibri" w:cs="Times New Roman"/>
      <w:sz w:val="20"/>
      <w:szCs w:val="20"/>
    </w:rPr>
  </w:style>
  <w:style w:type="character" w:styleId="aff9">
    <w:name w:val="endnote reference"/>
    <w:uiPriority w:val="99"/>
    <w:unhideWhenUsed/>
    <w:rsid w:val="005E05AD"/>
    <w:rPr>
      <w:vertAlign w:val="superscript"/>
    </w:rPr>
  </w:style>
  <w:style w:type="numbering" w:customStyle="1" w:styleId="42">
    <w:name w:val="Нет списка4"/>
    <w:next w:val="a3"/>
    <w:uiPriority w:val="99"/>
    <w:semiHidden/>
    <w:unhideWhenUsed/>
    <w:rsid w:val="005E05AD"/>
  </w:style>
  <w:style w:type="table" w:customStyle="1" w:styleId="43">
    <w:name w:val="Сетка таблицы4"/>
    <w:basedOn w:val="a2"/>
    <w:next w:val="aa"/>
    <w:uiPriority w:val="59"/>
    <w:rsid w:val="005E05A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2"/>
    <w:next w:val="aa"/>
    <w:uiPriority w:val="59"/>
    <w:rsid w:val="005E05A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"/>
    <w:basedOn w:val="a2"/>
    <w:next w:val="aa"/>
    <w:uiPriority w:val="59"/>
    <w:rsid w:val="005E05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2">
    <w:name w:val="Нет списка5"/>
    <w:next w:val="a3"/>
    <w:uiPriority w:val="99"/>
    <w:semiHidden/>
    <w:unhideWhenUsed/>
    <w:rsid w:val="005E05AD"/>
  </w:style>
  <w:style w:type="table" w:customStyle="1" w:styleId="72">
    <w:name w:val="Сетка таблицы7"/>
    <w:basedOn w:val="a2"/>
    <w:next w:val="aa"/>
    <w:uiPriority w:val="59"/>
    <w:rsid w:val="005E05A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2">
    <w:name w:val="Нет списка6"/>
    <w:next w:val="a3"/>
    <w:semiHidden/>
    <w:unhideWhenUsed/>
    <w:rsid w:val="005E05AD"/>
  </w:style>
  <w:style w:type="table" w:customStyle="1" w:styleId="8">
    <w:name w:val="Сетка таблицы8"/>
    <w:basedOn w:val="a2"/>
    <w:next w:val="aa"/>
    <w:rsid w:val="005E05A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65">
    <w:name w:val="Font Style65"/>
    <w:rsid w:val="005E05AD"/>
    <w:rPr>
      <w:rFonts w:ascii="Times New Roman" w:hAnsi="Times New Roman"/>
      <w:b/>
      <w:sz w:val="22"/>
    </w:rPr>
  </w:style>
  <w:style w:type="paragraph" w:customStyle="1" w:styleId="Style7">
    <w:name w:val="Style7"/>
    <w:basedOn w:val="a0"/>
    <w:rsid w:val="005E05AD"/>
    <w:pPr>
      <w:widowControl w:val="0"/>
      <w:autoSpaceDE w:val="0"/>
      <w:autoSpaceDN w:val="0"/>
      <w:adjustRightInd w:val="0"/>
      <w:spacing w:line="322" w:lineRule="exact"/>
      <w:ind w:firstLine="437"/>
      <w:jc w:val="both"/>
    </w:pPr>
  </w:style>
  <w:style w:type="character" w:customStyle="1" w:styleId="FontStyle63">
    <w:name w:val="Font Style63"/>
    <w:rsid w:val="005E05AD"/>
    <w:rPr>
      <w:rFonts w:ascii="Times New Roman" w:hAnsi="Times New Roman"/>
      <w:sz w:val="22"/>
    </w:rPr>
  </w:style>
  <w:style w:type="paragraph" w:customStyle="1" w:styleId="19">
    <w:name w:val="Без интервала1"/>
    <w:rsid w:val="005E05A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NoSpacing1">
    <w:name w:val="No Spacing1"/>
    <w:rsid w:val="005E05AD"/>
    <w:pPr>
      <w:spacing w:after="0" w:line="240" w:lineRule="auto"/>
    </w:pPr>
    <w:rPr>
      <w:rFonts w:ascii="Calibri" w:eastAsia="Times New Roman" w:hAnsi="Calibri" w:cs="Times New Roman"/>
    </w:rPr>
  </w:style>
  <w:style w:type="paragraph" w:styleId="affa">
    <w:name w:val="Document Map"/>
    <w:basedOn w:val="a0"/>
    <w:link w:val="affb"/>
    <w:rsid w:val="005E05AD"/>
    <w:pPr>
      <w:shd w:val="clear" w:color="auto" w:fill="000080"/>
      <w:spacing w:after="200" w:line="276" w:lineRule="auto"/>
    </w:pPr>
    <w:rPr>
      <w:rFonts w:ascii="Tahoma" w:eastAsia="Calibri" w:hAnsi="Tahoma" w:cs="Tahoma"/>
      <w:sz w:val="20"/>
      <w:szCs w:val="20"/>
      <w:lang w:eastAsia="en-US"/>
    </w:rPr>
  </w:style>
  <w:style w:type="character" w:customStyle="1" w:styleId="affb">
    <w:name w:val="Схема документа Знак"/>
    <w:basedOn w:val="a1"/>
    <w:link w:val="affa"/>
    <w:rsid w:val="005E05AD"/>
    <w:rPr>
      <w:rFonts w:ascii="Tahoma" w:eastAsia="Calibri" w:hAnsi="Tahoma" w:cs="Tahoma"/>
      <w:sz w:val="20"/>
      <w:szCs w:val="20"/>
      <w:shd w:val="clear" w:color="auto" w:fill="000080"/>
    </w:rPr>
  </w:style>
  <w:style w:type="paragraph" w:customStyle="1" w:styleId="28">
    <w:name w:val="Абзац списка2"/>
    <w:basedOn w:val="a0"/>
    <w:rsid w:val="005E05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29">
    <w:name w:val="Без интервала2"/>
    <w:rsid w:val="005E05AD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9">
    <w:name w:val="Сетка таблицы9"/>
    <w:basedOn w:val="a2"/>
    <w:next w:val="aa"/>
    <w:uiPriority w:val="59"/>
    <w:rsid w:val="005E05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2"/>
    <w:next w:val="aa"/>
    <w:uiPriority w:val="59"/>
    <w:rsid w:val="005E05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73">
    <w:name w:val="Нет списка7"/>
    <w:next w:val="a3"/>
    <w:uiPriority w:val="99"/>
    <w:semiHidden/>
    <w:unhideWhenUsed/>
    <w:rsid w:val="005E05AD"/>
  </w:style>
  <w:style w:type="numbering" w:customStyle="1" w:styleId="120">
    <w:name w:val="Нет списка12"/>
    <w:next w:val="a3"/>
    <w:uiPriority w:val="99"/>
    <w:semiHidden/>
    <w:unhideWhenUsed/>
    <w:rsid w:val="005E05AD"/>
  </w:style>
  <w:style w:type="table" w:customStyle="1" w:styleId="121">
    <w:name w:val="Сетка таблицы12"/>
    <w:basedOn w:val="a2"/>
    <w:next w:val="aa"/>
    <w:rsid w:val="005E05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2"/>
    <w:next w:val="aa"/>
    <w:uiPriority w:val="59"/>
    <w:rsid w:val="005E05A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2"/>
    <w:next w:val="aa"/>
    <w:uiPriority w:val="59"/>
    <w:rsid w:val="005E05A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5E05AD"/>
  </w:style>
  <w:style w:type="table" w:customStyle="1" w:styleId="310">
    <w:name w:val="Сетка таблицы31"/>
    <w:basedOn w:val="a2"/>
    <w:next w:val="aa"/>
    <w:uiPriority w:val="59"/>
    <w:rsid w:val="005E05A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">
    <w:name w:val="Сетка таблицы111"/>
    <w:basedOn w:val="a2"/>
    <w:next w:val="aa"/>
    <w:uiPriority w:val="59"/>
    <w:rsid w:val="005E05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Сетка таблицы211"/>
    <w:basedOn w:val="a2"/>
    <w:next w:val="aa"/>
    <w:rsid w:val="005E05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0">
    <w:name w:val="Нет списка1111"/>
    <w:next w:val="a3"/>
    <w:uiPriority w:val="99"/>
    <w:semiHidden/>
    <w:unhideWhenUsed/>
    <w:rsid w:val="005E05AD"/>
  </w:style>
  <w:style w:type="numbering" w:customStyle="1" w:styleId="212">
    <w:name w:val="Нет списка21"/>
    <w:next w:val="a3"/>
    <w:uiPriority w:val="99"/>
    <w:semiHidden/>
    <w:unhideWhenUsed/>
    <w:rsid w:val="005E05AD"/>
  </w:style>
  <w:style w:type="numbering" w:customStyle="1" w:styleId="311">
    <w:name w:val="Нет списка31"/>
    <w:next w:val="a3"/>
    <w:uiPriority w:val="99"/>
    <w:semiHidden/>
    <w:unhideWhenUsed/>
    <w:rsid w:val="005E05AD"/>
  </w:style>
  <w:style w:type="numbering" w:customStyle="1" w:styleId="410">
    <w:name w:val="Нет списка41"/>
    <w:next w:val="a3"/>
    <w:uiPriority w:val="99"/>
    <w:semiHidden/>
    <w:unhideWhenUsed/>
    <w:rsid w:val="005E05AD"/>
  </w:style>
  <w:style w:type="table" w:customStyle="1" w:styleId="411">
    <w:name w:val="Сетка таблицы41"/>
    <w:basedOn w:val="a2"/>
    <w:next w:val="aa"/>
    <w:uiPriority w:val="59"/>
    <w:rsid w:val="005E05A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0">
    <w:name w:val="Сетка таблицы51"/>
    <w:basedOn w:val="a2"/>
    <w:next w:val="aa"/>
    <w:uiPriority w:val="59"/>
    <w:rsid w:val="005E05AD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0">
    <w:name w:val="Сетка таблицы61"/>
    <w:basedOn w:val="a2"/>
    <w:next w:val="aa"/>
    <w:uiPriority w:val="59"/>
    <w:rsid w:val="005E05AD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2"/>
    <w:next w:val="aa"/>
    <w:uiPriority w:val="59"/>
    <w:rsid w:val="005E05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Exact">
    <w:name w:val="Основной текст (3) Exact"/>
    <w:basedOn w:val="a1"/>
    <w:link w:val="37"/>
    <w:uiPriority w:val="99"/>
    <w:locked/>
    <w:rsid w:val="005E05AD"/>
    <w:rPr>
      <w:b/>
      <w:bCs/>
      <w:i/>
      <w:iCs/>
      <w:sz w:val="30"/>
      <w:szCs w:val="30"/>
      <w:shd w:val="clear" w:color="auto" w:fill="FFFFFF"/>
    </w:rPr>
  </w:style>
  <w:style w:type="paragraph" w:customStyle="1" w:styleId="37">
    <w:name w:val="Основной текст (3)"/>
    <w:basedOn w:val="a0"/>
    <w:link w:val="3Exact"/>
    <w:uiPriority w:val="99"/>
    <w:rsid w:val="005E05AD"/>
    <w:pPr>
      <w:widowControl w:val="0"/>
      <w:shd w:val="clear" w:color="auto" w:fill="FFFFFF"/>
      <w:spacing w:after="300" w:line="365" w:lineRule="exact"/>
      <w:jc w:val="center"/>
    </w:pPr>
    <w:rPr>
      <w:rFonts w:asciiTheme="minorHAnsi" w:eastAsiaTheme="minorHAnsi" w:hAnsiTheme="minorHAnsi" w:cstheme="minorBidi"/>
      <w:b/>
      <w:bCs/>
      <w:i/>
      <w:iCs/>
      <w:sz w:val="30"/>
      <w:szCs w:val="30"/>
      <w:lang w:eastAsia="en-US"/>
    </w:rPr>
  </w:style>
  <w:style w:type="character" w:customStyle="1" w:styleId="1Exact">
    <w:name w:val="Заголовок №1 Exact"/>
    <w:basedOn w:val="a1"/>
    <w:link w:val="1a"/>
    <w:uiPriority w:val="99"/>
    <w:locked/>
    <w:rsid w:val="005E05AD"/>
    <w:rPr>
      <w:b/>
      <w:bCs/>
      <w:sz w:val="38"/>
      <w:szCs w:val="38"/>
      <w:shd w:val="clear" w:color="auto" w:fill="FFFFFF"/>
    </w:rPr>
  </w:style>
  <w:style w:type="paragraph" w:customStyle="1" w:styleId="1a">
    <w:name w:val="Заголовок №1"/>
    <w:basedOn w:val="a0"/>
    <w:link w:val="1Exact"/>
    <w:uiPriority w:val="99"/>
    <w:rsid w:val="005E05AD"/>
    <w:pPr>
      <w:widowControl w:val="0"/>
      <w:shd w:val="clear" w:color="auto" w:fill="FFFFFF"/>
      <w:spacing w:before="300" w:line="240" w:lineRule="atLeast"/>
      <w:outlineLvl w:val="0"/>
    </w:pPr>
    <w:rPr>
      <w:rFonts w:asciiTheme="minorHAnsi" w:eastAsiaTheme="minorHAnsi" w:hAnsiTheme="minorHAnsi" w:cstheme="minorBidi"/>
      <w:b/>
      <w:bCs/>
      <w:sz w:val="38"/>
      <w:szCs w:val="38"/>
      <w:lang w:eastAsia="en-US"/>
    </w:rPr>
  </w:style>
  <w:style w:type="character" w:customStyle="1" w:styleId="2115pt">
    <w:name w:val="Основной текст (2) + 11;5 pt;Полужирный"/>
    <w:basedOn w:val="a1"/>
    <w:rsid w:val="005E05A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a">
    <w:name w:val="Основной текст (2)_"/>
    <w:basedOn w:val="a1"/>
    <w:link w:val="2b"/>
    <w:rsid w:val="005E05AD"/>
    <w:rPr>
      <w:shd w:val="clear" w:color="auto" w:fill="FFFFFF"/>
    </w:rPr>
  </w:style>
  <w:style w:type="paragraph" w:customStyle="1" w:styleId="2b">
    <w:name w:val="Основной текст (2)"/>
    <w:basedOn w:val="a0"/>
    <w:link w:val="2a"/>
    <w:rsid w:val="005E05AD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115pt0">
    <w:name w:val="Основной текст (2) + 11;5 pt"/>
    <w:basedOn w:val="2a"/>
    <w:rsid w:val="005E05AD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17</Pages>
  <Words>4140</Words>
  <Characters>23599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Леван</dc:creator>
  <cp:lastModifiedBy>Елизавета</cp:lastModifiedBy>
  <cp:revision>4</cp:revision>
  <dcterms:created xsi:type="dcterms:W3CDTF">2021-02-22T18:35:00Z</dcterms:created>
  <dcterms:modified xsi:type="dcterms:W3CDTF">2021-02-22T18:41:00Z</dcterms:modified>
</cp:coreProperties>
</file>